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217229" w:rsidRDefault="000A47B3" w:rsidP="004B43EE">
      <w:pPr>
        <w:spacing w:before="120" w:after="120"/>
        <w:ind w:firstLine="709"/>
      </w:pPr>
      <w:r w:rsidRPr="00217229">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217229"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217229"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217229" w:rsidRDefault="007E2B1F" w:rsidP="007E2B1F">
            <w:pPr>
              <w:jc w:val="center"/>
              <w:rPr>
                <w:b/>
              </w:rPr>
            </w:pPr>
            <w:r w:rsidRPr="00217229">
              <w:rPr>
                <w:b/>
              </w:rPr>
              <w:t>Datos sobre proyectos de investigación</w:t>
            </w:r>
          </w:p>
        </w:tc>
      </w:tr>
      <w:tr w:rsidR="007E2B1F" w:rsidRPr="00217229"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217229" w:rsidRDefault="007E2B1F" w:rsidP="007E2B1F">
            <w:pPr>
              <w:rPr>
                <w:b/>
              </w:rPr>
            </w:pPr>
            <w:r w:rsidRPr="00217229">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217229" w:rsidRDefault="007E2B1F" w:rsidP="007E2B1F">
            <w:r w:rsidRPr="00217229">
              <w:t>Apellidos, Nombre:</w:t>
            </w:r>
          </w:p>
        </w:tc>
        <w:tc>
          <w:tcPr>
            <w:tcW w:w="5528" w:type="dxa"/>
            <w:tcBorders>
              <w:top w:val="single" w:sz="12" w:space="0" w:color="auto"/>
              <w:left w:val="single" w:sz="2" w:space="0" w:color="auto"/>
              <w:bottom w:val="single" w:sz="2" w:space="0" w:color="auto"/>
              <w:right w:val="single" w:sz="12" w:space="0" w:color="auto"/>
            </w:tcBorders>
          </w:tcPr>
          <w:p w14:paraId="45709DD6" w14:textId="389023B7" w:rsidR="007E2B1F" w:rsidRPr="00317426" w:rsidRDefault="004A68C3" w:rsidP="007E2B1F">
            <w:r w:rsidRPr="00317426">
              <w:t>Martín-</w:t>
            </w:r>
            <w:proofErr w:type="spellStart"/>
            <w:r w:rsidRPr="00317426">
              <w:t>Vide</w:t>
            </w:r>
            <w:proofErr w:type="spellEnd"/>
            <w:r w:rsidRPr="00317426">
              <w:t>, Javier</w:t>
            </w:r>
            <w:r w:rsidR="00855CDE" w:rsidRPr="00317426">
              <w:t xml:space="preserve"> (IP)</w:t>
            </w:r>
          </w:p>
          <w:p w14:paraId="29E07387" w14:textId="0CB6F023" w:rsidR="00855CDE" w:rsidRPr="00217229" w:rsidRDefault="00855CDE" w:rsidP="007E2B1F">
            <w:pPr>
              <w:rPr>
                <w:b/>
              </w:rPr>
            </w:pPr>
            <w:r w:rsidRPr="00317426">
              <w:t>López-</w:t>
            </w:r>
            <w:proofErr w:type="spellStart"/>
            <w:r w:rsidRPr="00317426">
              <w:t>Bustins</w:t>
            </w:r>
            <w:proofErr w:type="spellEnd"/>
            <w:r w:rsidRPr="00317426">
              <w:t>, Joan Albert (</w:t>
            </w:r>
            <w:proofErr w:type="spellStart"/>
            <w:r w:rsidRPr="00317426">
              <w:t>co</w:t>
            </w:r>
            <w:proofErr w:type="spellEnd"/>
            <w:r w:rsidRPr="00317426">
              <w:t>-IP)</w:t>
            </w:r>
          </w:p>
        </w:tc>
      </w:tr>
      <w:tr w:rsidR="00C2083B" w:rsidRPr="00217229"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217229"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217229" w:rsidRDefault="00C2083B" w:rsidP="007E2B1F">
            <w:r w:rsidRPr="00217229">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2EBAD3D1" w14:textId="77777777" w:rsidR="00A2538E" w:rsidRPr="00217229" w:rsidRDefault="00A2538E" w:rsidP="00A2538E">
            <w:r w:rsidRPr="00217229">
              <w:t>UNIVERSIDAD DE BARCELONA</w:t>
            </w:r>
          </w:p>
          <w:p w14:paraId="73AC7EFF" w14:textId="63669B8A" w:rsidR="004A68C3" w:rsidRPr="00217229" w:rsidRDefault="004A68C3" w:rsidP="00A2538E">
            <w:r w:rsidRPr="00217229">
              <w:t>Facultad de Geografía e Historia</w:t>
            </w:r>
          </w:p>
          <w:p w14:paraId="220C1765" w14:textId="4F7BF6D5" w:rsidR="00C2083B" w:rsidRPr="00217229" w:rsidRDefault="00C2083B" w:rsidP="00667F51"/>
        </w:tc>
      </w:tr>
      <w:tr w:rsidR="007E2B1F" w:rsidRPr="00217229"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217229"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217229" w:rsidRDefault="007E2B1F" w:rsidP="007E2B1F">
            <w:r w:rsidRPr="00217229">
              <w:t>Departamento:</w:t>
            </w:r>
          </w:p>
        </w:tc>
        <w:tc>
          <w:tcPr>
            <w:tcW w:w="5528" w:type="dxa"/>
            <w:tcBorders>
              <w:top w:val="single" w:sz="2" w:space="0" w:color="auto"/>
              <w:left w:val="single" w:sz="2" w:space="0" w:color="auto"/>
              <w:bottom w:val="single" w:sz="2" w:space="0" w:color="auto"/>
              <w:right w:val="single" w:sz="12" w:space="0" w:color="auto"/>
            </w:tcBorders>
          </w:tcPr>
          <w:p w14:paraId="3C764777" w14:textId="0708AC67" w:rsidR="00A2538E" w:rsidRPr="00217229" w:rsidRDefault="004A68C3" w:rsidP="00A2538E">
            <w:r w:rsidRPr="00217229">
              <w:t>DPTO. GEOGRAFIA</w:t>
            </w:r>
          </w:p>
          <w:p w14:paraId="784CD95F" w14:textId="77777777" w:rsidR="007E2B1F" w:rsidRPr="00217229" w:rsidRDefault="007E2B1F" w:rsidP="007E2B1F"/>
        </w:tc>
      </w:tr>
      <w:tr w:rsidR="007E2B1F" w:rsidRPr="00217229"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217229"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217229" w:rsidRDefault="007E2B1F" w:rsidP="007E2B1F">
            <w:r w:rsidRPr="00217229">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16510BB4" w:rsidR="007E2B1F" w:rsidRPr="00217229" w:rsidRDefault="004A68C3" w:rsidP="005E20A6">
            <w:r w:rsidRPr="00217229">
              <w:t>Grup</w:t>
            </w:r>
            <w:r w:rsidR="00855CDE" w:rsidRPr="00217229">
              <w:t>o de Climatologí</w:t>
            </w:r>
            <w:r w:rsidRPr="00217229">
              <w:t xml:space="preserve">a </w:t>
            </w:r>
          </w:p>
        </w:tc>
      </w:tr>
      <w:tr w:rsidR="007E2B1F" w:rsidRPr="00217229"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217229"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217229" w:rsidRDefault="007E2B1F" w:rsidP="00AC0F8A">
            <w:r w:rsidRPr="00217229">
              <w:t>Área de Adscripción</w:t>
            </w:r>
            <w:r w:rsidR="00AC0F8A" w:rsidRPr="00217229">
              <w:rPr>
                <w:vertAlign w:val="superscript"/>
              </w:rPr>
              <w:t>1</w:t>
            </w:r>
            <w:r w:rsidRPr="00217229">
              <w:t>:</w:t>
            </w:r>
          </w:p>
        </w:tc>
        <w:tc>
          <w:tcPr>
            <w:tcW w:w="5528" w:type="dxa"/>
            <w:tcBorders>
              <w:top w:val="single" w:sz="2" w:space="0" w:color="auto"/>
              <w:left w:val="single" w:sz="2" w:space="0" w:color="auto"/>
              <w:bottom w:val="single" w:sz="2" w:space="0" w:color="auto"/>
              <w:right w:val="single" w:sz="12" w:space="0" w:color="auto"/>
            </w:tcBorders>
          </w:tcPr>
          <w:p w14:paraId="5E7670B8" w14:textId="3E7BD462" w:rsidR="007E2B1F" w:rsidRPr="00217229" w:rsidRDefault="004A68C3" w:rsidP="007E2B1F">
            <w:r w:rsidRPr="00217229">
              <w:t>Geografía Física</w:t>
            </w:r>
          </w:p>
        </w:tc>
      </w:tr>
      <w:tr w:rsidR="007E2B1F" w:rsidRPr="00217229"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217229"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217229" w:rsidRDefault="007E2B1F" w:rsidP="007E2B1F">
            <w:r w:rsidRPr="00217229">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2F8F8B32" w:rsidR="007E2B1F" w:rsidRPr="00217229" w:rsidRDefault="004A68C3" w:rsidP="007E2B1F">
            <w:r w:rsidRPr="00217229">
              <w:t xml:space="preserve">C/ </w:t>
            </w:r>
            <w:proofErr w:type="spellStart"/>
            <w:r w:rsidRPr="00217229">
              <w:t>Montalegre</w:t>
            </w:r>
            <w:proofErr w:type="spellEnd"/>
            <w:r w:rsidRPr="00217229">
              <w:t>, 6. 08001 Barcelona.</w:t>
            </w:r>
          </w:p>
        </w:tc>
      </w:tr>
      <w:tr w:rsidR="007E2B1F" w:rsidRPr="00217229"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217229"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217229" w:rsidRDefault="007E2B1F" w:rsidP="007E2B1F">
            <w:r w:rsidRPr="00217229">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6CDA4A11" w:rsidR="007E2B1F" w:rsidRPr="00217229" w:rsidRDefault="004A68C3" w:rsidP="00855CDE">
            <w:r w:rsidRPr="00217229">
              <w:rPr>
                <w:shd w:val="clear" w:color="auto" w:fill="FFFFFF"/>
              </w:rPr>
              <w:t xml:space="preserve">+34 93 403 78 </w:t>
            </w:r>
            <w:r w:rsidR="00855CDE" w:rsidRPr="00217229">
              <w:rPr>
                <w:shd w:val="clear" w:color="auto" w:fill="FFFFFF"/>
              </w:rPr>
              <w:t>97</w:t>
            </w:r>
          </w:p>
        </w:tc>
      </w:tr>
      <w:tr w:rsidR="007E2B1F" w:rsidRPr="00217229"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217229"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217229" w:rsidRDefault="007E2B1F" w:rsidP="007E2B1F">
            <w:r w:rsidRPr="00217229">
              <w:t>URL de la web:</w:t>
            </w:r>
          </w:p>
        </w:tc>
        <w:tc>
          <w:tcPr>
            <w:tcW w:w="5528" w:type="dxa"/>
            <w:tcBorders>
              <w:top w:val="single" w:sz="2" w:space="0" w:color="auto"/>
              <w:left w:val="single" w:sz="2" w:space="0" w:color="auto"/>
              <w:bottom w:val="single" w:sz="2" w:space="0" w:color="auto"/>
              <w:right w:val="single" w:sz="12" w:space="0" w:color="auto"/>
            </w:tcBorders>
          </w:tcPr>
          <w:p w14:paraId="3ABCBC45" w14:textId="01DD1630" w:rsidR="007E2B1F" w:rsidRDefault="00317426" w:rsidP="007E2B1F">
            <w:hyperlink r:id="rId8" w:history="1">
              <w:r w:rsidR="00217229" w:rsidRPr="00315DAE">
                <w:rPr>
                  <w:rStyle w:val="Hipervnculo"/>
                </w:rPr>
                <w:t>www.ub.edu/gc</w:t>
              </w:r>
            </w:hyperlink>
          </w:p>
          <w:p w14:paraId="3576CAED" w14:textId="12814894" w:rsidR="00217229" w:rsidRPr="00217229" w:rsidRDefault="00217229" w:rsidP="007E2B1F"/>
        </w:tc>
      </w:tr>
      <w:tr w:rsidR="007E2B1F" w:rsidRPr="00217229"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217229"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217229" w:rsidRDefault="007E2B1F" w:rsidP="007E2B1F">
            <w:r w:rsidRPr="00217229">
              <w:t>Email:</w:t>
            </w:r>
          </w:p>
        </w:tc>
        <w:tc>
          <w:tcPr>
            <w:tcW w:w="5528" w:type="dxa"/>
            <w:tcBorders>
              <w:top w:val="single" w:sz="2" w:space="0" w:color="auto"/>
              <w:left w:val="single" w:sz="2" w:space="0" w:color="auto"/>
              <w:bottom w:val="single" w:sz="12" w:space="0" w:color="auto"/>
              <w:right w:val="single" w:sz="12" w:space="0" w:color="auto"/>
            </w:tcBorders>
          </w:tcPr>
          <w:p w14:paraId="7F6D89BF" w14:textId="77777777" w:rsidR="00217229" w:rsidRDefault="00217229" w:rsidP="007E2B1F">
            <w:hyperlink r:id="rId9" w:history="1">
              <w:r w:rsidR="00855CDE" w:rsidRPr="00217229">
                <w:rPr>
                  <w:rStyle w:val="Hipervnculo"/>
                </w:rPr>
                <w:t>jmartinvide@ub.edu</w:t>
              </w:r>
            </w:hyperlink>
          </w:p>
          <w:p w14:paraId="554E5FC4" w14:textId="414020F0" w:rsidR="007E2B1F" w:rsidRDefault="00317426" w:rsidP="007E2B1F">
            <w:hyperlink r:id="rId10" w:history="1">
              <w:r w:rsidR="00855CDE" w:rsidRPr="00217229">
                <w:rPr>
                  <w:rStyle w:val="Hipervnculo"/>
                </w:rPr>
                <w:t>jlopezbustins@ub.edu</w:t>
              </w:r>
            </w:hyperlink>
          </w:p>
          <w:p w14:paraId="34B6875D" w14:textId="4E3B973F" w:rsidR="00217229" w:rsidRPr="00217229" w:rsidRDefault="00217229" w:rsidP="007E2B1F"/>
        </w:tc>
      </w:tr>
      <w:tr w:rsidR="007E2B1F" w:rsidRPr="00217229" w14:paraId="7E884416" w14:textId="77777777" w:rsidTr="008009B0">
        <w:tc>
          <w:tcPr>
            <w:tcW w:w="1951" w:type="dxa"/>
            <w:tcBorders>
              <w:top w:val="single" w:sz="12" w:space="0" w:color="auto"/>
              <w:left w:val="single" w:sz="12" w:space="0" w:color="auto"/>
              <w:bottom w:val="nil"/>
            </w:tcBorders>
          </w:tcPr>
          <w:p w14:paraId="48275889" w14:textId="636AF519" w:rsidR="007E2B1F" w:rsidRPr="00217229" w:rsidRDefault="007E2B1F" w:rsidP="00D57DBB">
            <w:pPr>
              <w:rPr>
                <w:b/>
              </w:rPr>
            </w:pPr>
            <w:r w:rsidRPr="00217229">
              <w:rPr>
                <w:b/>
              </w:rPr>
              <w:t>Participantes y filiación</w:t>
            </w:r>
            <w:r w:rsidR="00D57DBB" w:rsidRPr="00217229">
              <w:rPr>
                <w:b/>
                <w:vertAlign w:val="superscript"/>
              </w:rPr>
              <w:t>2</w:t>
            </w:r>
            <w:r w:rsidRPr="00217229">
              <w:rPr>
                <w:b/>
              </w:rPr>
              <w:t xml:space="preserve">: </w:t>
            </w:r>
          </w:p>
        </w:tc>
        <w:tc>
          <w:tcPr>
            <w:tcW w:w="2410" w:type="dxa"/>
            <w:tcBorders>
              <w:top w:val="single" w:sz="12" w:space="0" w:color="auto"/>
            </w:tcBorders>
          </w:tcPr>
          <w:p w14:paraId="287C52F1" w14:textId="77777777" w:rsidR="007E2B1F" w:rsidRPr="00217229" w:rsidRDefault="007E2B1F" w:rsidP="007E2B1F">
            <w:r w:rsidRPr="00217229">
              <w:t>Apellidos, Nombre:</w:t>
            </w:r>
          </w:p>
        </w:tc>
        <w:tc>
          <w:tcPr>
            <w:tcW w:w="5528" w:type="dxa"/>
            <w:tcBorders>
              <w:top w:val="single" w:sz="12" w:space="0" w:color="auto"/>
              <w:right w:val="single" w:sz="12" w:space="0" w:color="auto"/>
            </w:tcBorders>
          </w:tcPr>
          <w:p w14:paraId="03EA05AF" w14:textId="77777777" w:rsidR="004E2A6D" w:rsidRPr="00217229" w:rsidRDefault="004E2A6D" w:rsidP="004E2A6D">
            <w:r w:rsidRPr="00217229">
              <w:t>Martín-</w:t>
            </w:r>
            <w:proofErr w:type="spellStart"/>
            <w:r w:rsidRPr="00217229">
              <w:t>Vide</w:t>
            </w:r>
            <w:proofErr w:type="spellEnd"/>
            <w:r w:rsidRPr="00217229">
              <w:t xml:space="preserve">, </w:t>
            </w:r>
            <w:proofErr w:type="spellStart"/>
            <w:r w:rsidRPr="00217229">
              <w:t>Fco</w:t>
            </w:r>
            <w:proofErr w:type="spellEnd"/>
            <w:r w:rsidRPr="00217229">
              <w:t>. Javier (IP) (</w:t>
            </w:r>
            <w:proofErr w:type="spellStart"/>
            <w:r w:rsidRPr="00217229">
              <w:t>Departament</w:t>
            </w:r>
            <w:proofErr w:type="spellEnd"/>
            <w:r w:rsidRPr="00217229">
              <w:t xml:space="preserve"> de </w:t>
            </w:r>
            <w:proofErr w:type="spellStart"/>
            <w:r w:rsidRPr="00217229">
              <w:t>Geografia</w:t>
            </w:r>
            <w:proofErr w:type="spellEnd"/>
            <w:r w:rsidRPr="00217229">
              <w:t xml:space="preserve">. </w:t>
            </w:r>
            <w:proofErr w:type="spellStart"/>
            <w:r w:rsidRPr="00217229">
              <w:t>Universitat</w:t>
            </w:r>
            <w:proofErr w:type="spellEnd"/>
            <w:r w:rsidRPr="00217229">
              <w:t xml:space="preserve"> de Barcelona)</w:t>
            </w:r>
          </w:p>
          <w:p w14:paraId="43E8C432" w14:textId="378967B3" w:rsidR="004E2A6D" w:rsidRPr="00217229" w:rsidRDefault="004E2A6D" w:rsidP="004E2A6D">
            <w:r w:rsidRPr="00217229">
              <w:t>López-</w:t>
            </w:r>
            <w:proofErr w:type="spellStart"/>
            <w:r w:rsidRPr="00217229">
              <w:t>Bustins</w:t>
            </w:r>
            <w:proofErr w:type="spellEnd"/>
            <w:r w:rsidRPr="00217229">
              <w:t xml:space="preserve">, Joan Albert </w:t>
            </w:r>
            <w:r w:rsidR="00855CDE" w:rsidRPr="00217229">
              <w:t>(</w:t>
            </w:r>
            <w:proofErr w:type="spellStart"/>
            <w:r w:rsidR="00855CDE" w:rsidRPr="00217229">
              <w:t>co</w:t>
            </w:r>
            <w:proofErr w:type="spellEnd"/>
            <w:r w:rsidR="00855CDE" w:rsidRPr="00217229">
              <w:t>-IP)</w:t>
            </w:r>
            <w:r w:rsidRPr="00217229">
              <w:t>(</w:t>
            </w:r>
            <w:proofErr w:type="spellStart"/>
            <w:r w:rsidRPr="00217229">
              <w:t>Departament</w:t>
            </w:r>
            <w:proofErr w:type="spellEnd"/>
            <w:r w:rsidRPr="00217229">
              <w:t xml:space="preserve"> de </w:t>
            </w:r>
            <w:proofErr w:type="spellStart"/>
            <w:r w:rsidRPr="00217229">
              <w:t>Geografia</w:t>
            </w:r>
            <w:proofErr w:type="spellEnd"/>
            <w:r w:rsidRPr="00217229">
              <w:t xml:space="preserve">. </w:t>
            </w:r>
            <w:proofErr w:type="spellStart"/>
            <w:r w:rsidRPr="00217229">
              <w:t>Universitat</w:t>
            </w:r>
            <w:proofErr w:type="spellEnd"/>
            <w:r w:rsidRPr="00217229">
              <w:t xml:space="preserve"> de Barcelona)</w:t>
            </w:r>
          </w:p>
          <w:p w14:paraId="53BB7FCA" w14:textId="77777777" w:rsidR="004E2A6D" w:rsidRPr="00217229" w:rsidRDefault="004E2A6D" w:rsidP="004E2A6D">
            <w:r w:rsidRPr="00217229">
              <w:t>Moreno García, Mª Carmen (</w:t>
            </w:r>
            <w:proofErr w:type="spellStart"/>
            <w:r w:rsidRPr="00217229">
              <w:t>Departament</w:t>
            </w:r>
            <w:proofErr w:type="spellEnd"/>
            <w:r w:rsidRPr="00217229">
              <w:t xml:space="preserve"> de </w:t>
            </w:r>
            <w:proofErr w:type="spellStart"/>
            <w:r w:rsidRPr="00217229">
              <w:t>Geografia</w:t>
            </w:r>
            <w:proofErr w:type="spellEnd"/>
            <w:r w:rsidRPr="00217229">
              <w:t xml:space="preserve">. </w:t>
            </w:r>
            <w:proofErr w:type="spellStart"/>
            <w:r w:rsidRPr="00217229">
              <w:t>Universitat</w:t>
            </w:r>
            <w:proofErr w:type="spellEnd"/>
            <w:r w:rsidRPr="00217229">
              <w:t xml:space="preserve"> de Barcelona)</w:t>
            </w:r>
          </w:p>
          <w:p w14:paraId="5B22491D" w14:textId="77777777" w:rsidR="004E2A6D" w:rsidRPr="00217229" w:rsidRDefault="004E2A6D" w:rsidP="004E2A6D">
            <w:r w:rsidRPr="00217229">
              <w:t xml:space="preserve">Teixeira Nery, </w:t>
            </w:r>
            <w:proofErr w:type="spellStart"/>
            <w:r w:rsidRPr="00217229">
              <w:t>Jonas</w:t>
            </w:r>
            <w:proofErr w:type="spellEnd"/>
            <w:r w:rsidRPr="00217229">
              <w:t xml:space="preserve"> Universal Estadual Paulista (UNESP, Brasil)</w:t>
            </w:r>
          </w:p>
          <w:p w14:paraId="4D5BCA7B" w14:textId="77777777" w:rsidR="004E2A6D" w:rsidRPr="00217229" w:rsidRDefault="004E2A6D" w:rsidP="004E2A6D">
            <w:r w:rsidRPr="00217229">
              <w:t>Esteban Vea, Pere (</w:t>
            </w:r>
            <w:proofErr w:type="spellStart"/>
            <w:r w:rsidRPr="00217229">
              <w:t>Departament</w:t>
            </w:r>
            <w:proofErr w:type="spellEnd"/>
            <w:r w:rsidRPr="00217229">
              <w:t xml:space="preserve"> de </w:t>
            </w:r>
            <w:proofErr w:type="spellStart"/>
            <w:r w:rsidRPr="00217229">
              <w:t>Geografia</w:t>
            </w:r>
            <w:proofErr w:type="spellEnd"/>
            <w:r w:rsidRPr="00217229">
              <w:t xml:space="preserve">. </w:t>
            </w:r>
            <w:proofErr w:type="spellStart"/>
            <w:r w:rsidRPr="00217229">
              <w:t>Universitat</w:t>
            </w:r>
            <w:proofErr w:type="spellEnd"/>
            <w:r w:rsidRPr="00217229">
              <w:t xml:space="preserve"> de Barcelona)</w:t>
            </w:r>
            <w:r w:rsidRPr="00217229">
              <w:br/>
            </w:r>
            <w:proofErr w:type="spellStart"/>
            <w:r w:rsidRPr="00217229">
              <w:t>Sarricolea</w:t>
            </w:r>
            <w:proofErr w:type="spellEnd"/>
            <w:r w:rsidRPr="00217229">
              <w:t xml:space="preserve"> Espinoza, Pablo Andrés (Facultad de Arquitectura y Urbanismo. Universidad de Chile)</w:t>
            </w:r>
          </w:p>
          <w:p w14:paraId="5573AE91" w14:textId="77777777" w:rsidR="004E2A6D" w:rsidRPr="00217229" w:rsidRDefault="004E2A6D" w:rsidP="004E2A6D">
            <w:r w:rsidRPr="00217229">
              <w:t>Raso Nadal, Joan Miguel (</w:t>
            </w:r>
            <w:proofErr w:type="spellStart"/>
            <w:r w:rsidRPr="00217229">
              <w:t>Departament</w:t>
            </w:r>
            <w:proofErr w:type="spellEnd"/>
            <w:r w:rsidRPr="00217229">
              <w:t xml:space="preserve"> de </w:t>
            </w:r>
            <w:proofErr w:type="spellStart"/>
            <w:r w:rsidRPr="00217229">
              <w:t>Geografia</w:t>
            </w:r>
            <w:proofErr w:type="spellEnd"/>
            <w:r w:rsidRPr="00217229">
              <w:t xml:space="preserve">. </w:t>
            </w:r>
            <w:proofErr w:type="spellStart"/>
            <w:r w:rsidRPr="00217229">
              <w:t>Universitat</w:t>
            </w:r>
            <w:proofErr w:type="spellEnd"/>
            <w:r w:rsidRPr="00217229">
              <w:t xml:space="preserve"> de Barcelona)</w:t>
            </w:r>
            <w:r w:rsidRPr="00217229">
              <w:br/>
            </w:r>
            <w:proofErr w:type="spellStart"/>
            <w:r w:rsidRPr="00217229">
              <w:t>Prohom</w:t>
            </w:r>
            <w:proofErr w:type="spellEnd"/>
            <w:r w:rsidRPr="00217229">
              <w:t xml:space="preserve"> Duran, Marc Jaume (</w:t>
            </w:r>
            <w:proofErr w:type="spellStart"/>
            <w:r w:rsidRPr="00217229">
              <w:t>Servei</w:t>
            </w:r>
            <w:proofErr w:type="spellEnd"/>
            <w:r w:rsidRPr="00217229">
              <w:t xml:space="preserve"> </w:t>
            </w:r>
            <w:proofErr w:type="spellStart"/>
            <w:r w:rsidRPr="00217229">
              <w:t>Meteorològic</w:t>
            </w:r>
            <w:proofErr w:type="spellEnd"/>
            <w:r w:rsidRPr="00217229">
              <w:t xml:space="preserve"> de Catalunya)</w:t>
            </w:r>
          </w:p>
          <w:p w14:paraId="0B74DC57" w14:textId="0E60C99D" w:rsidR="00C26EDA" w:rsidRPr="00217229" w:rsidRDefault="00C26EDA" w:rsidP="004E2A6D">
            <w:r w:rsidRPr="00217229">
              <w:t xml:space="preserve">Meseguer Ruiz, </w:t>
            </w:r>
            <w:proofErr w:type="spellStart"/>
            <w:r w:rsidRPr="00217229">
              <w:t>Óliver</w:t>
            </w:r>
            <w:proofErr w:type="spellEnd"/>
            <w:r w:rsidRPr="00217229">
              <w:t xml:space="preserve"> (</w:t>
            </w:r>
            <w:r w:rsidR="00855CDE" w:rsidRPr="00217229">
              <w:t>Departamento de Ciencias Históricas y Geográficas, Universidad de Tarapacá, Chile).</w:t>
            </w:r>
          </w:p>
          <w:p w14:paraId="32234D4D" w14:textId="0674C49E" w:rsidR="00855CDE" w:rsidRPr="00217229" w:rsidRDefault="00855CDE" w:rsidP="004E2A6D">
            <w:proofErr w:type="spellStart"/>
            <w:r w:rsidRPr="00217229">
              <w:t>Shifa</w:t>
            </w:r>
            <w:proofErr w:type="spellEnd"/>
            <w:r w:rsidRPr="00217229">
              <w:t xml:space="preserve"> </w:t>
            </w:r>
            <w:proofErr w:type="spellStart"/>
            <w:r w:rsidRPr="00217229">
              <w:t>Mathbout</w:t>
            </w:r>
            <w:proofErr w:type="spellEnd"/>
            <w:r w:rsidRPr="00217229">
              <w:t xml:space="preserve"> (</w:t>
            </w:r>
            <w:proofErr w:type="spellStart"/>
            <w:r w:rsidRPr="00217229">
              <w:t>Departament</w:t>
            </w:r>
            <w:proofErr w:type="spellEnd"/>
            <w:r w:rsidRPr="00217229">
              <w:t xml:space="preserve"> de Física Aplicada, </w:t>
            </w:r>
            <w:proofErr w:type="spellStart"/>
            <w:r w:rsidRPr="00217229">
              <w:t>Universitat</w:t>
            </w:r>
            <w:proofErr w:type="spellEnd"/>
            <w:r w:rsidRPr="00217229">
              <w:t xml:space="preserve"> de Barcelona).</w:t>
            </w:r>
          </w:p>
          <w:p w14:paraId="48A79A1E" w14:textId="3A05DD67" w:rsidR="00855CDE" w:rsidRPr="00217229" w:rsidRDefault="00855CDE" w:rsidP="004E2A6D">
            <w:proofErr w:type="spellStart"/>
            <w:r w:rsidRPr="00217229">
              <w:t>Nivaldo</w:t>
            </w:r>
            <w:proofErr w:type="spellEnd"/>
            <w:r w:rsidRPr="00217229">
              <w:t xml:space="preserve"> </w:t>
            </w:r>
            <w:proofErr w:type="spellStart"/>
            <w:r w:rsidRPr="00217229">
              <w:t>Fernandes</w:t>
            </w:r>
            <w:proofErr w:type="spellEnd"/>
            <w:r w:rsidRPr="00217229">
              <w:t xml:space="preserve"> Teixeira (</w:t>
            </w:r>
            <w:proofErr w:type="spellStart"/>
            <w:r w:rsidRPr="00217229">
              <w:t>Grup</w:t>
            </w:r>
            <w:proofErr w:type="spellEnd"/>
            <w:r w:rsidRPr="00217229">
              <w:t xml:space="preserve"> de </w:t>
            </w:r>
            <w:proofErr w:type="spellStart"/>
            <w:r w:rsidRPr="00217229">
              <w:t>Climatologia</w:t>
            </w:r>
            <w:proofErr w:type="spellEnd"/>
            <w:r w:rsidRPr="00217229">
              <w:t xml:space="preserve">, </w:t>
            </w:r>
            <w:proofErr w:type="spellStart"/>
            <w:r w:rsidRPr="00217229">
              <w:t>Universitat</w:t>
            </w:r>
            <w:proofErr w:type="spellEnd"/>
            <w:r w:rsidRPr="00217229">
              <w:t xml:space="preserve"> de Barcelona).</w:t>
            </w:r>
          </w:p>
          <w:p w14:paraId="0E0B93D5" w14:textId="5CE9CC66" w:rsidR="00855CDE" w:rsidRPr="00217229" w:rsidRDefault="00855CDE" w:rsidP="004E2A6D">
            <w:r w:rsidRPr="00217229">
              <w:t>María José Cordobilla (</w:t>
            </w:r>
            <w:proofErr w:type="spellStart"/>
            <w:r w:rsidRPr="00217229">
              <w:t>Departament</w:t>
            </w:r>
            <w:proofErr w:type="spellEnd"/>
            <w:r w:rsidRPr="00217229">
              <w:t xml:space="preserve"> de </w:t>
            </w:r>
            <w:proofErr w:type="spellStart"/>
            <w:r w:rsidRPr="00217229">
              <w:t>Geografia</w:t>
            </w:r>
            <w:proofErr w:type="spellEnd"/>
            <w:r w:rsidRPr="00217229">
              <w:t xml:space="preserve">, </w:t>
            </w:r>
            <w:proofErr w:type="spellStart"/>
            <w:r w:rsidRPr="00217229">
              <w:t>Universitat</w:t>
            </w:r>
            <w:proofErr w:type="spellEnd"/>
            <w:r w:rsidRPr="00217229">
              <w:t xml:space="preserve"> de Barcelona).</w:t>
            </w:r>
          </w:p>
          <w:p w14:paraId="10533B4D" w14:textId="554724EC" w:rsidR="00855CDE" w:rsidRPr="00217229" w:rsidRDefault="00855CDE" w:rsidP="004E2A6D">
            <w:r w:rsidRPr="00217229">
              <w:t xml:space="preserve">Laia </w:t>
            </w:r>
            <w:proofErr w:type="spellStart"/>
            <w:r w:rsidRPr="00217229">
              <w:t>Arbiol</w:t>
            </w:r>
            <w:proofErr w:type="spellEnd"/>
            <w:r w:rsidRPr="00217229">
              <w:t xml:space="preserve"> Roca (</w:t>
            </w:r>
            <w:proofErr w:type="spellStart"/>
            <w:r w:rsidRPr="00217229">
              <w:t>Departament</w:t>
            </w:r>
            <w:proofErr w:type="spellEnd"/>
            <w:r w:rsidRPr="00217229">
              <w:t xml:space="preserve"> de </w:t>
            </w:r>
            <w:proofErr w:type="spellStart"/>
            <w:r w:rsidRPr="00217229">
              <w:t>Geografia</w:t>
            </w:r>
            <w:proofErr w:type="spellEnd"/>
            <w:r w:rsidRPr="00217229">
              <w:t xml:space="preserve">, </w:t>
            </w:r>
            <w:proofErr w:type="spellStart"/>
            <w:r w:rsidRPr="00217229">
              <w:t>Univesitat</w:t>
            </w:r>
            <w:proofErr w:type="spellEnd"/>
            <w:r w:rsidRPr="00217229">
              <w:t xml:space="preserve"> de Barcelona).</w:t>
            </w:r>
          </w:p>
          <w:p w14:paraId="4486B2DB" w14:textId="77777777" w:rsidR="007E2B1F" w:rsidRPr="00217229" w:rsidRDefault="007E2B1F" w:rsidP="007E2B1F"/>
        </w:tc>
      </w:tr>
      <w:tr w:rsidR="007E2B1F" w:rsidRPr="00217229" w14:paraId="2AE224A0" w14:textId="77777777" w:rsidTr="008009B0">
        <w:tc>
          <w:tcPr>
            <w:tcW w:w="1951" w:type="dxa"/>
            <w:tcBorders>
              <w:top w:val="nil"/>
              <w:left w:val="single" w:sz="12" w:space="0" w:color="auto"/>
              <w:bottom w:val="nil"/>
            </w:tcBorders>
          </w:tcPr>
          <w:p w14:paraId="4CA8F99A" w14:textId="6416AF12" w:rsidR="007E2B1F" w:rsidRPr="00217229" w:rsidRDefault="007E2B1F" w:rsidP="007E2B1F">
            <w:pPr>
              <w:rPr>
                <w:b/>
              </w:rPr>
            </w:pPr>
          </w:p>
        </w:tc>
        <w:tc>
          <w:tcPr>
            <w:tcW w:w="2410" w:type="dxa"/>
          </w:tcPr>
          <w:p w14:paraId="097C5B4C" w14:textId="77777777" w:rsidR="007E2B1F" w:rsidRPr="00217229" w:rsidRDefault="007E2B1F" w:rsidP="007E2B1F">
            <w:r w:rsidRPr="00217229">
              <w:t>Departamento:</w:t>
            </w:r>
          </w:p>
        </w:tc>
        <w:tc>
          <w:tcPr>
            <w:tcW w:w="5528" w:type="dxa"/>
            <w:tcBorders>
              <w:right w:val="single" w:sz="12" w:space="0" w:color="auto"/>
            </w:tcBorders>
          </w:tcPr>
          <w:p w14:paraId="02C717A1" w14:textId="77777777" w:rsidR="007E2B1F" w:rsidRPr="00217229" w:rsidRDefault="007E2B1F" w:rsidP="007E2B1F"/>
        </w:tc>
      </w:tr>
      <w:tr w:rsidR="007E2B1F" w:rsidRPr="00217229" w14:paraId="2EBB991B" w14:textId="77777777" w:rsidTr="007E2B1F">
        <w:tc>
          <w:tcPr>
            <w:tcW w:w="1951" w:type="dxa"/>
            <w:tcBorders>
              <w:top w:val="single" w:sz="12" w:space="0" w:color="auto"/>
              <w:left w:val="single" w:sz="12" w:space="0" w:color="auto"/>
            </w:tcBorders>
          </w:tcPr>
          <w:p w14:paraId="631567AD" w14:textId="77777777" w:rsidR="007E2B1F" w:rsidRPr="00217229" w:rsidRDefault="007E2B1F" w:rsidP="007E2B1F">
            <w:pPr>
              <w:tabs>
                <w:tab w:val="left" w:pos="1350"/>
              </w:tabs>
              <w:rPr>
                <w:b/>
              </w:rPr>
            </w:pPr>
            <w:r w:rsidRPr="00217229">
              <w:rPr>
                <w:b/>
              </w:rPr>
              <w:t xml:space="preserve">Título del </w:t>
            </w:r>
            <w:r w:rsidRPr="00217229">
              <w:rPr>
                <w:b/>
              </w:rPr>
              <w:lastRenderedPageBreak/>
              <w:t>proyecto:</w:t>
            </w:r>
          </w:p>
        </w:tc>
        <w:tc>
          <w:tcPr>
            <w:tcW w:w="7938" w:type="dxa"/>
            <w:gridSpan w:val="2"/>
            <w:tcBorders>
              <w:top w:val="single" w:sz="12" w:space="0" w:color="auto"/>
              <w:right w:val="single" w:sz="12" w:space="0" w:color="auto"/>
            </w:tcBorders>
          </w:tcPr>
          <w:p w14:paraId="548A25EC" w14:textId="25605458" w:rsidR="00A2538E" w:rsidRPr="00217229" w:rsidRDefault="00855CDE" w:rsidP="00A2538E">
            <w:pPr>
              <w:rPr>
                <w:color w:val="000000"/>
              </w:rPr>
            </w:pPr>
            <w:r w:rsidRPr="00217229">
              <w:lastRenderedPageBreak/>
              <w:t xml:space="preserve">WEMOTOR: </w:t>
            </w:r>
            <w:r w:rsidR="004A68C3" w:rsidRPr="00217229">
              <w:t>LA OSCILACIÓ</w:t>
            </w:r>
            <w:r w:rsidR="00A2538E" w:rsidRPr="00217229">
              <w:t>N DEL MEDITERR</w:t>
            </w:r>
            <w:r w:rsidR="004A68C3" w:rsidRPr="00217229">
              <w:t>Á</w:t>
            </w:r>
            <w:r w:rsidR="00A2538E" w:rsidRPr="00217229">
              <w:t xml:space="preserve">NEO OCCIDENTAL </w:t>
            </w:r>
            <w:r w:rsidR="00A2538E" w:rsidRPr="00217229">
              <w:lastRenderedPageBreak/>
              <w:t>(WEMO) Y SU INFLUENCIA SOBRE LA VARIABILIDAD PLUVIOM</w:t>
            </w:r>
            <w:r w:rsidR="004A68C3" w:rsidRPr="00217229">
              <w:t>É</w:t>
            </w:r>
            <w:r w:rsidR="00A2538E" w:rsidRPr="00217229">
              <w:t>TRICA Y LA ACTIVIDAD TORMENTOSA EN EL MAR BALEAR</w:t>
            </w:r>
          </w:p>
          <w:p w14:paraId="4737476A" w14:textId="61B92CA8" w:rsidR="007E2B1F" w:rsidRPr="00217229" w:rsidRDefault="007E2B1F" w:rsidP="00667F51"/>
        </w:tc>
      </w:tr>
      <w:tr w:rsidR="007E2B1F" w:rsidRPr="00217229" w14:paraId="0995A88C" w14:textId="77777777" w:rsidTr="007E2B1F">
        <w:tc>
          <w:tcPr>
            <w:tcW w:w="1951" w:type="dxa"/>
            <w:tcBorders>
              <w:left w:val="single" w:sz="12" w:space="0" w:color="auto"/>
            </w:tcBorders>
          </w:tcPr>
          <w:p w14:paraId="6DED745A" w14:textId="3B79D82D" w:rsidR="007E2B1F" w:rsidRPr="00217229" w:rsidRDefault="007E2B1F" w:rsidP="00D57DBB">
            <w:pPr>
              <w:rPr>
                <w:b/>
              </w:rPr>
            </w:pPr>
            <w:r w:rsidRPr="00217229">
              <w:rPr>
                <w:b/>
              </w:rPr>
              <w:lastRenderedPageBreak/>
              <w:t xml:space="preserve">Detallar </w:t>
            </w:r>
            <w:r w:rsidR="00E5776B" w:rsidRPr="00217229">
              <w:rPr>
                <w:b/>
              </w:rPr>
              <w:t xml:space="preserve">nombre y tipo de </w:t>
            </w:r>
            <w:r w:rsidRPr="00217229">
              <w:rPr>
                <w:b/>
              </w:rPr>
              <w:t>entidad financiadora</w:t>
            </w:r>
            <w:r w:rsidR="00D57DBB" w:rsidRPr="00217229">
              <w:rPr>
                <w:b/>
                <w:vertAlign w:val="superscript"/>
              </w:rPr>
              <w:t>3</w:t>
            </w:r>
            <w:r w:rsidRPr="00217229">
              <w:rPr>
                <w:b/>
              </w:rPr>
              <w:t>:</w:t>
            </w:r>
          </w:p>
        </w:tc>
        <w:tc>
          <w:tcPr>
            <w:tcW w:w="7938" w:type="dxa"/>
            <w:gridSpan w:val="2"/>
            <w:tcBorders>
              <w:right w:val="single" w:sz="12" w:space="0" w:color="auto"/>
            </w:tcBorders>
          </w:tcPr>
          <w:p w14:paraId="49958ED7" w14:textId="5B7B2FA9" w:rsidR="007E2B1F" w:rsidRPr="00217229" w:rsidRDefault="004A68C3" w:rsidP="004A68C3">
            <w:r w:rsidRPr="00217229">
              <w:rPr>
                <w:shd w:val="clear" w:color="auto" w:fill="FFFFFF"/>
              </w:rPr>
              <w:t>MCOC – Ministerio de Economía y Competitividad </w:t>
            </w:r>
          </w:p>
        </w:tc>
      </w:tr>
      <w:tr w:rsidR="007E2B1F" w:rsidRPr="00217229" w14:paraId="502714F3" w14:textId="77777777" w:rsidTr="007E2B1F">
        <w:tc>
          <w:tcPr>
            <w:tcW w:w="1951" w:type="dxa"/>
            <w:tcBorders>
              <w:left w:val="single" w:sz="12" w:space="0" w:color="auto"/>
            </w:tcBorders>
          </w:tcPr>
          <w:p w14:paraId="4D6FBF8D" w14:textId="77777777" w:rsidR="007E2B1F" w:rsidRPr="00217229" w:rsidRDefault="007E2B1F" w:rsidP="007E2B1F">
            <w:pPr>
              <w:rPr>
                <w:b/>
              </w:rPr>
            </w:pPr>
            <w:r w:rsidRPr="00217229">
              <w:rPr>
                <w:b/>
              </w:rPr>
              <w:t>Programa y subprograma:</w:t>
            </w:r>
          </w:p>
        </w:tc>
        <w:tc>
          <w:tcPr>
            <w:tcW w:w="7938" w:type="dxa"/>
            <w:gridSpan w:val="2"/>
            <w:tcBorders>
              <w:right w:val="single" w:sz="12" w:space="0" w:color="auto"/>
            </w:tcBorders>
          </w:tcPr>
          <w:p w14:paraId="240B7B4F" w14:textId="4F3C2723" w:rsidR="007E2B1F" w:rsidRPr="00217229" w:rsidRDefault="004A68C3" w:rsidP="007E2B1F">
            <w:pPr>
              <w:rPr>
                <w:shd w:val="clear" w:color="auto" w:fill="FFFFFF"/>
              </w:rPr>
            </w:pPr>
            <w:r w:rsidRPr="00217229">
              <w:rPr>
                <w:shd w:val="clear" w:color="auto" w:fill="FFFFFF"/>
              </w:rPr>
              <w:t>Convocatoria de ayudas del Programa Estatal de Investigación, Desarrollo e Innovación Orientada a los retos de la Sociedad. Modalidad Proyectos I+D+I </w:t>
            </w:r>
          </w:p>
          <w:p w14:paraId="53146302" w14:textId="67864FA7" w:rsidR="004A68C3" w:rsidRPr="00217229" w:rsidRDefault="004A68C3" w:rsidP="007E2B1F">
            <w:r w:rsidRPr="00217229">
              <w:rPr>
                <w:shd w:val="clear" w:color="auto" w:fill="FFFFFF"/>
              </w:rPr>
              <w:t>W003 – Programa Nacional de Ciencias Sociales, Económicas y Jurídicas (SEJ)</w:t>
            </w:r>
            <w:r w:rsidRPr="00217229">
              <w:rPr>
                <w:color w:val="444444"/>
              </w:rPr>
              <w:br/>
            </w:r>
          </w:p>
        </w:tc>
      </w:tr>
      <w:tr w:rsidR="007E2B1F" w:rsidRPr="00217229" w14:paraId="2545101E" w14:textId="77777777" w:rsidTr="007E2B1F">
        <w:tc>
          <w:tcPr>
            <w:tcW w:w="1951" w:type="dxa"/>
            <w:tcBorders>
              <w:left w:val="single" w:sz="12" w:space="0" w:color="auto"/>
            </w:tcBorders>
          </w:tcPr>
          <w:p w14:paraId="065B8439" w14:textId="77777777" w:rsidR="007E2B1F" w:rsidRPr="00217229" w:rsidRDefault="007E2B1F" w:rsidP="007E2B1F">
            <w:pPr>
              <w:rPr>
                <w:b/>
              </w:rPr>
            </w:pPr>
            <w:r w:rsidRPr="00217229">
              <w:rPr>
                <w:b/>
              </w:rPr>
              <w:t>Referencia:</w:t>
            </w:r>
          </w:p>
        </w:tc>
        <w:tc>
          <w:tcPr>
            <w:tcW w:w="7938" w:type="dxa"/>
            <w:gridSpan w:val="2"/>
            <w:tcBorders>
              <w:right w:val="single" w:sz="12" w:space="0" w:color="auto"/>
            </w:tcBorders>
          </w:tcPr>
          <w:p w14:paraId="68085798" w14:textId="77777777" w:rsidR="007E2B1F" w:rsidRPr="00217229" w:rsidRDefault="00A2538E" w:rsidP="007E2B1F">
            <w:pPr>
              <w:rPr>
                <w:color w:val="000000"/>
              </w:rPr>
            </w:pPr>
            <w:r w:rsidRPr="00217229">
              <w:rPr>
                <w:color w:val="000000"/>
              </w:rPr>
              <w:t>CSO2014-55799-C2-1-R</w:t>
            </w:r>
          </w:p>
          <w:p w14:paraId="7FEC3F4B" w14:textId="05766608" w:rsidR="004A68C3" w:rsidRPr="00217229" w:rsidRDefault="004A68C3" w:rsidP="007E2B1F"/>
        </w:tc>
      </w:tr>
      <w:tr w:rsidR="007E2B1F" w:rsidRPr="00217229" w14:paraId="53F3D388" w14:textId="77777777" w:rsidTr="007E2B1F">
        <w:tc>
          <w:tcPr>
            <w:tcW w:w="1951" w:type="dxa"/>
            <w:tcBorders>
              <w:left w:val="single" w:sz="12" w:space="0" w:color="auto"/>
            </w:tcBorders>
          </w:tcPr>
          <w:p w14:paraId="658809B7" w14:textId="21B6382C" w:rsidR="007E2B1F" w:rsidRPr="00217229" w:rsidRDefault="007E2B1F" w:rsidP="00926612">
            <w:pPr>
              <w:rPr>
                <w:b/>
              </w:rPr>
            </w:pPr>
            <w:r w:rsidRPr="00217229">
              <w:rPr>
                <w:b/>
              </w:rPr>
              <w:t>Fecha de inicio (</w:t>
            </w:r>
            <w:proofErr w:type="spellStart"/>
            <w:r w:rsidRPr="00217229">
              <w:rPr>
                <w:b/>
              </w:rPr>
              <w:t>dd</w:t>
            </w:r>
            <w:proofErr w:type="spellEnd"/>
            <w:r w:rsidRPr="00217229">
              <w:rPr>
                <w:b/>
              </w:rPr>
              <w:t>/m</w:t>
            </w:r>
            <w:r w:rsidR="00926612" w:rsidRPr="00217229">
              <w:rPr>
                <w:b/>
              </w:rPr>
              <w:t>es</w:t>
            </w:r>
            <w:r w:rsidRPr="00217229">
              <w:rPr>
                <w:b/>
              </w:rPr>
              <w:t>/</w:t>
            </w:r>
            <w:proofErr w:type="spellStart"/>
            <w:r w:rsidRPr="00217229">
              <w:rPr>
                <w:b/>
              </w:rPr>
              <w:t>aaaa</w:t>
            </w:r>
            <w:proofErr w:type="spellEnd"/>
            <w:r w:rsidRPr="00217229">
              <w:rPr>
                <w:b/>
              </w:rPr>
              <w:t>):</w:t>
            </w:r>
          </w:p>
        </w:tc>
        <w:tc>
          <w:tcPr>
            <w:tcW w:w="7938" w:type="dxa"/>
            <w:gridSpan w:val="2"/>
            <w:tcBorders>
              <w:right w:val="single" w:sz="12" w:space="0" w:color="auto"/>
            </w:tcBorders>
          </w:tcPr>
          <w:p w14:paraId="3C4DA888" w14:textId="6A826775" w:rsidR="008F1BF7" w:rsidRPr="00217229" w:rsidRDefault="00AC24D7" w:rsidP="008F1BF7">
            <w:pPr>
              <w:rPr>
                <w:color w:val="000000"/>
              </w:rPr>
            </w:pPr>
            <w:r w:rsidRPr="00217229">
              <w:rPr>
                <w:color w:val="000000"/>
              </w:rPr>
              <w:t>1-ene-201</w:t>
            </w:r>
            <w:bookmarkStart w:id="0" w:name="_GoBack"/>
            <w:bookmarkEnd w:id="0"/>
            <w:r w:rsidRPr="00217229">
              <w:rPr>
                <w:color w:val="000000"/>
              </w:rPr>
              <w:t>5</w:t>
            </w:r>
          </w:p>
          <w:p w14:paraId="2EE9A1E0" w14:textId="64A1AA10" w:rsidR="007E2B1F" w:rsidRPr="00217229" w:rsidRDefault="007E2B1F" w:rsidP="007E2B1F"/>
        </w:tc>
      </w:tr>
      <w:tr w:rsidR="007E2B1F" w:rsidRPr="00217229" w14:paraId="726A44B5" w14:textId="77777777" w:rsidTr="007E2B1F">
        <w:tc>
          <w:tcPr>
            <w:tcW w:w="1951" w:type="dxa"/>
            <w:tcBorders>
              <w:left w:val="single" w:sz="12" w:space="0" w:color="auto"/>
            </w:tcBorders>
          </w:tcPr>
          <w:p w14:paraId="4C06FB59" w14:textId="16F723A5" w:rsidR="007E2B1F" w:rsidRPr="00217229" w:rsidRDefault="007E2B1F" w:rsidP="00926612">
            <w:pPr>
              <w:rPr>
                <w:b/>
              </w:rPr>
            </w:pPr>
            <w:r w:rsidRPr="00217229">
              <w:rPr>
                <w:b/>
              </w:rPr>
              <w:t>Fecha de finalización (</w:t>
            </w:r>
            <w:proofErr w:type="spellStart"/>
            <w:r w:rsidRPr="00217229">
              <w:rPr>
                <w:b/>
              </w:rPr>
              <w:t>dd</w:t>
            </w:r>
            <w:proofErr w:type="spellEnd"/>
            <w:r w:rsidRPr="00217229">
              <w:rPr>
                <w:b/>
              </w:rPr>
              <w:t>/m</w:t>
            </w:r>
            <w:r w:rsidR="00926612" w:rsidRPr="00217229">
              <w:rPr>
                <w:b/>
              </w:rPr>
              <w:t>es</w:t>
            </w:r>
            <w:r w:rsidRPr="00217229">
              <w:rPr>
                <w:b/>
              </w:rPr>
              <w:t>/</w:t>
            </w:r>
            <w:proofErr w:type="spellStart"/>
            <w:r w:rsidRPr="00217229">
              <w:rPr>
                <w:b/>
              </w:rPr>
              <w:t>aaaa</w:t>
            </w:r>
            <w:proofErr w:type="spellEnd"/>
            <w:r w:rsidRPr="00217229">
              <w:rPr>
                <w:b/>
              </w:rPr>
              <w:t>):</w:t>
            </w:r>
          </w:p>
        </w:tc>
        <w:tc>
          <w:tcPr>
            <w:tcW w:w="7938" w:type="dxa"/>
            <w:gridSpan w:val="2"/>
            <w:tcBorders>
              <w:right w:val="single" w:sz="12" w:space="0" w:color="auto"/>
            </w:tcBorders>
          </w:tcPr>
          <w:p w14:paraId="486FE5EF" w14:textId="3A39B6D1" w:rsidR="008F1BF7" w:rsidRPr="00217229" w:rsidRDefault="00AC24D7" w:rsidP="008F1BF7">
            <w:pPr>
              <w:rPr>
                <w:color w:val="000000"/>
              </w:rPr>
            </w:pPr>
            <w:r w:rsidRPr="00217229">
              <w:rPr>
                <w:color w:val="000000"/>
              </w:rPr>
              <w:t>31-dic-2017</w:t>
            </w:r>
          </w:p>
          <w:p w14:paraId="42E5513C" w14:textId="2906253F" w:rsidR="007E2B1F" w:rsidRPr="00217229" w:rsidRDefault="007E2B1F" w:rsidP="007E2B1F"/>
        </w:tc>
      </w:tr>
      <w:tr w:rsidR="00667F51" w:rsidRPr="00217229" w14:paraId="7C4DE879" w14:textId="77777777" w:rsidTr="007E2B1F">
        <w:tc>
          <w:tcPr>
            <w:tcW w:w="1951" w:type="dxa"/>
            <w:tcBorders>
              <w:left w:val="single" w:sz="12" w:space="0" w:color="auto"/>
            </w:tcBorders>
          </w:tcPr>
          <w:p w14:paraId="3F2AC237" w14:textId="23D38C2E" w:rsidR="00667F51" w:rsidRPr="00217229" w:rsidRDefault="00667F51" w:rsidP="007E2B1F">
            <w:pPr>
              <w:rPr>
                <w:b/>
              </w:rPr>
            </w:pPr>
            <w:r w:rsidRPr="00217229">
              <w:rPr>
                <w:b/>
              </w:rPr>
              <w:t>Concedido</w:t>
            </w:r>
            <w:r w:rsidR="00F6371B" w:rsidRPr="00217229">
              <w:rPr>
                <w:b/>
              </w:rPr>
              <w:t xml:space="preserve"> (€)</w:t>
            </w:r>
            <w:r w:rsidRPr="00217229">
              <w:rPr>
                <w:b/>
              </w:rPr>
              <w:t>:</w:t>
            </w:r>
          </w:p>
        </w:tc>
        <w:tc>
          <w:tcPr>
            <w:tcW w:w="7938" w:type="dxa"/>
            <w:gridSpan w:val="2"/>
            <w:tcBorders>
              <w:right w:val="single" w:sz="12" w:space="0" w:color="auto"/>
            </w:tcBorders>
          </w:tcPr>
          <w:p w14:paraId="44120111" w14:textId="77777777" w:rsidR="00A2538E" w:rsidRPr="00217229" w:rsidRDefault="00A2538E" w:rsidP="00A2538E">
            <w:pPr>
              <w:rPr>
                <w:color w:val="000000"/>
              </w:rPr>
            </w:pPr>
            <w:r w:rsidRPr="00217229">
              <w:rPr>
                <w:color w:val="000000"/>
              </w:rPr>
              <w:t>27.830</w:t>
            </w:r>
          </w:p>
          <w:p w14:paraId="66699A36" w14:textId="6BCF97E8" w:rsidR="00667F51" w:rsidRPr="00217229" w:rsidRDefault="00667F51" w:rsidP="007E2B1F"/>
        </w:tc>
      </w:tr>
      <w:tr w:rsidR="007E2B1F" w:rsidRPr="00217229" w14:paraId="51881AEE" w14:textId="77777777" w:rsidTr="007E2B1F">
        <w:tc>
          <w:tcPr>
            <w:tcW w:w="1951" w:type="dxa"/>
            <w:tcBorders>
              <w:left w:val="single" w:sz="12" w:space="0" w:color="auto"/>
            </w:tcBorders>
          </w:tcPr>
          <w:p w14:paraId="71DAD2C1" w14:textId="3DEDDBD5" w:rsidR="007E2B1F" w:rsidRPr="00217229" w:rsidRDefault="007E2B1F" w:rsidP="007E2B1F">
            <w:pPr>
              <w:rPr>
                <w:b/>
              </w:rPr>
            </w:pPr>
            <w:r w:rsidRPr="00217229">
              <w:rPr>
                <w:b/>
              </w:rPr>
              <w:t>Resumen del proyecto:</w:t>
            </w:r>
          </w:p>
        </w:tc>
        <w:tc>
          <w:tcPr>
            <w:tcW w:w="7938" w:type="dxa"/>
            <w:gridSpan w:val="2"/>
            <w:tcBorders>
              <w:right w:val="single" w:sz="12" w:space="0" w:color="auto"/>
            </w:tcBorders>
          </w:tcPr>
          <w:p w14:paraId="62647F9C" w14:textId="77777777" w:rsidR="00C26EDA" w:rsidRPr="00217229" w:rsidRDefault="00C26EDA" w:rsidP="00C26EDA">
            <w:pPr>
              <w:spacing w:before="60" w:after="60"/>
              <w:jc w:val="both"/>
              <w:rPr>
                <w:noProof/>
                <w:color w:val="000000"/>
              </w:rPr>
            </w:pPr>
            <w:r w:rsidRPr="00217229">
              <w:rPr>
                <w:noProof/>
                <w:color w:val="000000"/>
              </w:rPr>
              <w:t>La Oscilación del Mediterráneo Occidental (WeMO) es un patrón de teleconexión regional configurado a partir de las oscilaciones barométricas (atmosféricas) entre el suroeste peninsular español y el norte de Italia. Su definición, relativamente reciente, por parte de los co-IPs, ha sido aceptada entre climatólogos e investigadores del medio ambiente de España, Francia e Italia, principalmente. Su principal aplicación ha sido el estudio de la variabilidad pluviométrica de la fachada oriental de la Península Ibérica, donde su índice (WeMOi) ofrece correlaciones con la precipitación superiores a las del índice de la NAO, a resoluciones mensual y estacional. Incluso, los episodios torrenciales muestran una buena correspondencia con valores negativos del WeMOi a resolución diaria, lo que le dota de utilidad en la prognosis meteorológica.</w:t>
            </w:r>
          </w:p>
          <w:p w14:paraId="44807BB5" w14:textId="77777777" w:rsidR="00C26EDA" w:rsidRPr="00217229" w:rsidRDefault="00C26EDA" w:rsidP="00C26EDA">
            <w:pPr>
              <w:spacing w:before="60" w:after="60"/>
              <w:jc w:val="both"/>
              <w:rPr>
                <w:noProof/>
                <w:color w:val="000000"/>
              </w:rPr>
            </w:pPr>
          </w:p>
          <w:p w14:paraId="1016A826" w14:textId="77777777" w:rsidR="00C26EDA" w:rsidRPr="00217229" w:rsidRDefault="00C26EDA" w:rsidP="00C26EDA">
            <w:pPr>
              <w:spacing w:before="60" w:after="60"/>
              <w:jc w:val="both"/>
              <w:rPr>
                <w:noProof/>
                <w:color w:val="000000"/>
              </w:rPr>
            </w:pPr>
            <w:r w:rsidRPr="00217229">
              <w:rPr>
                <w:noProof/>
                <w:color w:val="000000"/>
              </w:rPr>
              <w:t xml:space="preserve">El objetivo principal del presente proyecto es "lograr el mayor conocimiento posible sobre la precipitación a escalas temporales y espaciales finas en la fachada oriental ibérica y en Baleares, sus relaciones con el ámbito de la cuenca del Mediterráneo occidental, y su dependencia de patrones de teleconexión de afección o ámbito mediterráneo, en particular la Oscilación del Mediterráneo Occidental (WeMO)". La fachada oriental ibérica (Cataluña y Comunidad Valenciana) y las Islas Baleares son regiones circundantes del mar Balear con una pluviometría influida por la WeMO. No obstante, no todas muestran la misma respuesta pluviométrica a la WeMO. Mientras la precipitación de las provincias valencianas y el litoral de Cataluña está altamente correlacionada con los valores del WeMOi, la precipitación de las islas Baleares muestra una respuesta más bien débil. Por ello se propone el estudio de una nueva variable climática para el archipiélago, como es la actividad tormentosa de los sistemas convectivos, para comprobar si existe correlación con el WeMOi en cuanto a la ocurrencia de fenómenos extremos.  </w:t>
            </w:r>
          </w:p>
          <w:p w14:paraId="503D61AA" w14:textId="77777777" w:rsidR="00C26EDA" w:rsidRPr="00217229" w:rsidRDefault="00C26EDA" w:rsidP="00C26EDA">
            <w:pPr>
              <w:spacing w:before="60" w:after="60"/>
              <w:jc w:val="both"/>
              <w:rPr>
                <w:noProof/>
                <w:color w:val="000000"/>
              </w:rPr>
            </w:pPr>
          </w:p>
          <w:p w14:paraId="5DD8A8DF" w14:textId="77777777" w:rsidR="00C26EDA" w:rsidRPr="00217229" w:rsidRDefault="00C26EDA" w:rsidP="00C26EDA">
            <w:pPr>
              <w:spacing w:before="60" w:after="60"/>
              <w:jc w:val="both"/>
              <w:rPr>
                <w:noProof/>
                <w:color w:val="000000"/>
              </w:rPr>
            </w:pPr>
            <w:r w:rsidRPr="00217229">
              <w:rPr>
                <w:noProof/>
                <w:color w:val="000000"/>
              </w:rPr>
              <w:t xml:space="preserve">Los métodos a emplear son estadísticos (homogeneidad de series, análisis de correlaciones, análisis espectral, análisis multivariante, etc.), sinópticos </w:t>
            </w:r>
            <w:r w:rsidRPr="00217229">
              <w:rPr>
                <w:noProof/>
                <w:color w:val="000000"/>
              </w:rPr>
              <w:lastRenderedPageBreak/>
              <w:t>(Jenkinson &amp; Collison) y TIGs (SIGs y teledetección).</w:t>
            </w:r>
          </w:p>
          <w:p w14:paraId="5BD3655A" w14:textId="77777777" w:rsidR="00C26EDA" w:rsidRPr="00217229" w:rsidRDefault="00C26EDA" w:rsidP="00C26EDA">
            <w:pPr>
              <w:spacing w:before="60" w:after="60"/>
              <w:jc w:val="both"/>
              <w:rPr>
                <w:noProof/>
                <w:color w:val="000000"/>
              </w:rPr>
            </w:pPr>
          </w:p>
          <w:p w14:paraId="57E40E94" w14:textId="77777777" w:rsidR="00C26EDA" w:rsidRPr="00217229" w:rsidRDefault="00C26EDA" w:rsidP="00C26EDA">
            <w:pPr>
              <w:spacing w:before="60" w:after="60"/>
              <w:jc w:val="both"/>
              <w:rPr>
                <w:noProof/>
                <w:color w:val="000000"/>
              </w:rPr>
            </w:pPr>
            <w:r w:rsidRPr="00217229">
              <w:rPr>
                <w:noProof/>
                <w:color w:val="000000"/>
              </w:rPr>
              <w:t>El área y la temática de estudio justifica la ejecución de un proyecto coordinado entre un equipo peninsular (UB) y otro insular (UIB), que es la continuación natural de los proyectos previos RECABA y PRECABAL. Los dos equipos estudian la influencia de la WeMO, pero el primero se centra en la variabilidad pluviométrica en el continente y el segundo en las descargas eléctricas nube-tierra en el archipiélago. El estudio de un patrón de variabilidad como es la WeMO en un ámbito climáticamente complejo, tanto por la alta variabilidad temporal como espacial del fenómeno de la lluvia, permite establecer previsiones y proyecciones de precipitación a muy corto y a largo plazo. Esto es esencial para la planificación y la ordenación y gestión de las actividades del territorio desde el punto de vista de la disponibilidad de recursos hídricos. El Mediterráneo es una región con escasez de agua, pero además es uno de los espacios "calientes" del cambio climático. Cualquier avance en el conocimiento de la variabilidad pluviométrica a distintas escalas temporales en la cuenca mediterránea, gracias a un índice como el WeMOi, constituye una ayuda considerable en la adaptación de la población del área de estudio al cambio climático, incluyendo la reducción de su vulnerabilidad a los riesgos meteorológicos.</w:t>
            </w:r>
          </w:p>
          <w:p w14:paraId="72D431D1" w14:textId="77777777" w:rsidR="007E2B1F" w:rsidRPr="00217229" w:rsidRDefault="007E2B1F" w:rsidP="007E2B1F"/>
        </w:tc>
      </w:tr>
      <w:tr w:rsidR="007E2B1F" w:rsidRPr="00217229" w14:paraId="1602BD22" w14:textId="77777777" w:rsidTr="007E2B1F">
        <w:tc>
          <w:tcPr>
            <w:tcW w:w="1951" w:type="dxa"/>
            <w:tcBorders>
              <w:left w:val="single" w:sz="12" w:space="0" w:color="auto"/>
            </w:tcBorders>
          </w:tcPr>
          <w:p w14:paraId="11BEF2EC" w14:textId="77777777" w:rsidR="007E2B1F" w:rsidRPr="00217229" w:rsidRDefault="007E2B1F" w:rsidP="007E2B1F">
            <w:pPr>
              <w:rPr>
                <w:b/>
              </w:rPr>
            </w:pPr>
            <w:r w:rsidRPr="00217229">
              <w:rPr>
                <w:b/>
              </w:rPr>
              <w:lastRenderedPageBreak/>
              <w:t>Palabras clave:</w:t>
            </w:r>
          </w:p>
        </w:tc>
        <w:tc>
          <w:tcPr>
            <w:tcW w:w="7938" w:type="dxa"/>
            <w:gridSpan w:val="2"/>
            <w:tcBorders>
              <w:right w:val="single" w:sz="12" w:space="0" w:color="auto"/>
            </w:tcBorders>
          </w:tcPr>
          <w:p w14:paraId="3CFD1F9F" w14:textId="33DFA596" w:rsidR="00A2538E" w:rsidRPr="00217229" w:rsidRDefault="00A2538E" w:rsidP="00A2538E">
            <w:pPr>
              <w:rPr>
                <w:color w:val="000000"/>
              </w:rPr>
            </w:pPr>
            <w:r w:rsidRPr="00217229">
              <w:t>WEMO\VARIABILIDAD PLUVIOMÉTRI</w:t>
            </w:r>
            <w:r w:rsidR="00855CDE" w:rsidRPr="00217229">
              <w:t>CA\RAYOS\TORMENTAS\PRECIPITACIÓ</w:t>
            </w:r>
            <w:r w:rsidRPr="00217229">
              <w:t>N TORRENCIAL\TELECONEXIONES\MEDITERRÁNEO OCCIDENTAL</w:t>
            </w:r>
          </w:p>
          <w:p w14:paraId="657A0AF1" w14:textId="16039E10" w:rsidR="007E2B1F" w:rsidRPr="00217229" w:rsidRDefault="007E2B1F" w:rsidP="00667F51"/>
        </w:tc>
      </w:tr>
      <w:tr w:rsidR="007E2B1F" w:rsidRPr="00217229" w14:paraId="0EADCB47" w14:textId="77777777" w:rsidTr="007E2B1F">
        <w:tc>
          <w:tcPr>
            <w:tcW w:w="1951" w:type="dxa"/>
            <w:tcBorders>
              <w:left w:val="single" w:sz="12" w:space="0" w:color="auto"/>
              <w:bottom w:val="single" w:sz="12" w:space="0" w:color="auto"/>
            </w:tcBorders>
          </w:tcPr>
          <w:p w14:paraId="021E8551" w14:textId="77777777" w:rsidR="007E2B1F" w:rsidRPr="00217229" w:rsidRDefault="007E2B1F" w:rsidP="007E2B1F">
            <w:pPr>
              <w:rPr>
                <w:b/>
              </w:rPr>
            </w:pPr>
            <w:r w:rsidRPr="00217229">
              <w:rPr>
                <w:b/>
              </w:rPr>
              <w:t>URL de la web del proyecto:</w:t>
            </w:r>
          </w:p>
        </w:tc>
        <w:tc>
          <w:tcPr>
            <w:tcW w:w="7938" w:type="dxa"/>
            <w:gridSpan w:val="2"/>
            <w:tcBorders>
              <w:bottom w:val="single" w:sz="12" w:space="0" w:color="auto"/>
              <w:right w:val="single" w:sz="12" w:space="0" w:color="auto"/>
            </w:tcBorders>
          </w:tcPr>
          <w:p w14:paraId="2C93DD14" w14:textId="3FF92D5F" w:rsidR="007E2B1F" w:rsidRDefault="00317426" w:rsidP="007E2B1F">
            <w:hyperlink r:id="rId11" w:history="1">
              <w:r w:rsidR="00217229" w:rsidRPr="00315DAE">
                <w:rPr>
                  <w:rStyle w:val="Hipervnculo"/>
                </w:rPr>
                <w:t>http://www.ub.edu/geofis/ca/la-oscilacion-del-mediterraneo-occidental-wemo-y-su-influencia-sobre-la-variabilidad-pluviometrica-y-la-actividad-tormentosa-en-el-mar-balear/</w:t>
              </w:r>
            </w:hyperlink>
          </w:p>
          <w:p w14:paraId="67ED1E3C" w14:textId="0B7CE90A" w:rsidR="00217229" w:rsidRPr="00217229" w:rsidRDefault="00217229" w:rsidP="007E2B1F"/>
        </w:tc>
      </w:tr>
    </w:tbl>
    <w:p w14:paraId="3D185043" w14:textId="77777777" w:rsidR="00667F51" w:rsidRDefault="00667F51" w:rsidP="007E2B1F"/>
    <w:p w14:paraId="2414A472" w14:textId="77777777" w:rsidR="00217229" w:rsidRDefault="00217229" w:rsidP="007E2B1F"/>
    <w:p w14:paraId="46F57FA8" w14:textId="77777777" w:rsidR="00217229" w:rsidRDefault="00217229" w:rsidP="007E2B1F"/>
    <w:p w14:paraId="532F2C7E" w14:textId="77777777" w:rsidR="00217229" w:rsidRDefault="00217229" w:rsidP="007E2B1F"/>
    <w:p w14:paraId="53CABD28" w14:textId="77777777" w:rsidR="00217229" w:rsidRDefault="00217229" w:rsidP="007E2B1F"/>
    <w:p w14:paraId="23C78A24" w14:textId="77777777" w:rsidR="00217229" w:rsidRDefault="00217229" w:rsidP="007E2B1F"/>
    <w:p w14:paraId="5C8BF65B" w14:textId="77777777" w:rsidR="00217229" w:rsidRDefault="00217229" w:rsidP="007E2B1F"/>
    <w:p w14:paraId="0076DD4D" w14:textId="77777777" w:rsidR="00217229" w:rsidRDefault="00217229" w:rsidP="007E2B1F"/>
    <w:p w14:paraId="6B147716" w14:textId="77777777" w:rsidR="00217229" w:rsidRDefault="00217229" w:rsidP="007E2B1F"/>
    <w:p w14:paraId="0B2975F7" w14:textId="77777777" w:rsidR="00217229" w:rsidRDefault="00217229" w:rsidP="007E2B1F"/>
    <w:p w14:paraId="509F4432" w14:textId="77777777" w:rsidR="00217229" w:rsidRDefault="00217229" w:rsidP="007E2B1F"/>
    <w:p w14:paraId="0908063D" w14:textId="77777777" w:rsidR="00217229" w:rsidRDefault="00217229" w:rsidP="007E2B1F"/>
    <w:p w14:paraId="13E3FDFF" w14:textId="77777777" w:rsidR="00217229" w:rsidRDefault="00217229" w:rsidP="007E2B1F"/>
    <w:p w14:paraId="390B3C0E" w14:textId="77777777" w:rsidR="00217229" w:rsidRDefault="00217229" w:rsidP="007E2B1F"/>
    <w:p w14:paraId="7F0BA8AB" w14:textId="77777777" w:rsidR="00217229" w:rsidRPr="00217229" w:rsidRDefault="00217229" w:rsidP="007E2B1F"/>
    <w:p w14:paraId="6C136C5B" w14:textId="77777777" w:rsidR="00667F51" w:rsidRPr="00217229" w:rsidRDefault="00667F51" w:rsidP="007E2B1F"/>
    <w:p w14:paraId="6CCF1BC2" w14:textId="77777777" w:rsidR="00AC0F8A" w:rsidRPr="00217229" w:rsidRDefault="00AC0F8A" w:rsidP="007E2B1F"/>
    <w:p w14:paraId="6068E56C" w14:textId="77777777" w:rsidR="00AC0F8A" w:rsidRPr="00217229" w:rsidRDefault="00AC0F8A" w:rsidP="007E2B1F"/>
    <w:p w14:paraId="4760C2E5" w14:textId="66C11D4F" w:rsidR="00AC0F8A" w:rsidRPr="00217229" w:rsidRDefault="00AC0F8A" w:rsidP="00AC0F8A">
      <w:pPr>
        <w:pStyle w:val="Textonotapie"/>
        <w:pBdr>
          <w:top w:val="single" w:sz="4" w:space="1" w:color="auto"/>
        </w:pBdr>
      </w:pPr>
      <w:r w:rsidRPr="00217229">
        <w:rPr>
          <w:vertAlign w:val="superscript"/>
        </w:rPr>
        <w:t>1</w:t>
      </w:r>
      <w:r w:rsidRPr="00217229">
        <w:t xml:space="preserve"> Análisis Geográfico Regional; Geografía Física; Geografía Humana; Geografía General; Otra: especificar).</w:t>
      </w:r>
    </w:p>
    <w:p w14:paraId="6621A807" w14:textId="007A5D8D" w:rsidR="00AC0F8A" w:rsidRPr="00217229" w:rsidRDefault="00AC0F8A" w:rsidP="00AC0F8A">
      <w:pPr>
        <w:pStyle w:val="Textonotapie"/>
        <w:rPr>
          <w:lang w:val="es-ES_tradnl"/>
        </w:rPr>
      </w:pPr>
      <w:r w:rsidRPr="00217229">
        <w:rPr>
          <w:vertAlign w:val="superscript"/>
        </w:rPr>
        <w:t>2</w:t>
      </w:r>
      <w:r w:rsidRPr="00217229">
        <w:t xml:space="preserve"> Incluir tanto investigadores como becarios y contratados.</w:t>
      </w:r>
    </w:p>
    <w:p w14:paraId="72A1AE10" w14:textId="2461F1F4" w:rsidR="004E2A6D" w:rsidRPr="00217229" w:rsidRDefault="00AC0F8A" w:rsidP="007E2B1F">
      <w:r w:rsidRPr="00217229">
        <w:rPr>
          <w:vertAlign w:val="superscript"/>
        </w:rPr>
        <w:t>3</w:t>
      </w:r>
      <w:r w:rsidRPr="00217229">
        <w:t xml:space="preserve"> Tipo: Local; Regional; Nacional; Europea; Otra nacional o internacional: especificar.</w:t>
      </w:r>
      <w:r w:rsidR="00217229" w:rsidRPr="00217229">
        <w:t xml:space="preserve"> </w:t>
      </w:r>
    </w:p>
    <w:sectPr w:rsidR="004E2A6D" w:rsidRPr="00217229" w:rsidSect="007E2B1F">
      <w:footerReference w:type="default" r:id="rId12"/>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35AC8" w14:textId="77777777" w:rsidR="005D6BA4" w:rsidRDefault="005D6BA4" w:rsidP="00995416">
      <w:r>
        <w:separator/>
      </w:r>
    </w:p>
  </w:endnote>
  <w:endnote w:type="continuationSeparator" w:id="0">
    <w:p w14:paraId="662B95D3" w14:textId="77777777" w:rsidR="005D6BA4" w:rsidRDefault="005D6BA4"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317426">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14106" w14:textId="77777777" w:rsidR="005D6BA4" w:rsidRDefault="005D6BA4" w:rsidP="00995416">
      <w:r>
        <w:separator/>
      </w:r>
    </w:p>
  </w:footnote>
  <w:footnote w:type="continuationSeparator" w:id="0">
    <w:p w14:paraId="109B969D" w14:textId="77777777" w:rsidR="005D6BA4" w:rsidRDefault="005D6BA4"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2707"/>
    <w:rsid w:val="0009494A"/>
    <w:rsid w:val="000A47B3"/>
    <w:rsid w:val="000E62A2"/>
    <w:rsid w:val="0013202B"/>
    <w:rsid w:val="0013555C"/>
    <w:rsid w:val="00162E00"/>
    <w:rsid w:val="00195527"/>
    <w:rsid w:val="00217229"/>
    <w:rsid w:val="0024386F"/>
    <w:rsid w:val="00273A4D"/>
    <w:rsid w:val="003142BB"/>
    <w:rsid w:val="00317426"/>
    <w:rsid w:val="00383475"/>
    <w:rsid w:val="003A363C"/>
    <w:rsid w:val="003D17AA"/>
    <w:rsid w:val="003E41D6"/>
    <w:rsid w:val="00475A27"/>
    <w:rsid w:val="004A68C3"/>
    <w:rsid w:val="004B43EE"/>
    <w:rsid w:val="004E2A6D"/>
    <w:rsid w:val="0052261C"/>
    <w:rsid w:val="00530F5C"/>
    <w:rsid w:val="005A3C39"/>
    <w:rsid w:val="005D1E72"/>
    <w:rsid w:val="005D6BA4"/>
    <w:rsid w:val="005E20A6"/>
    <w:rsid w:val="00643465"/>
    <w:rsid w:val="00662035"/>
    <w:rsid w:val="00667F51"/>
    <w:rsid w:val="0068398A"/>
    <w:rsid w:val="006A1AEC"/>
    <w:rsid w:val="00711C22"/>
    <w:rsid w:val="00720FB9"/>
    <w:rsid w:val="007640AB"/>
    <w:rsid w:val="007761D6"/>
    <w:rsid w:val="00781BEC"/>
    <w:rsid w:val="007E2B1F"/>
    <w:rsid w:val="007F65F4"/>
    <w:rsid w:val="008009B0"/>
    <w:rsid w:val="00855CDE"/>
    <w:rsid w:val="00857B3E"/>
    <w:rsid w:val="0088061A"/>
    <w:rsid w:val="008974AD"/>
    <w:rsid w:val="008F1BF7"/>
    <w:rsid w:val="00924C86"/>
    <w:rsid w:val="00926612"/>
    <w:rsid w:val="00975816"/>
    <w:rsid w:val="009862D0"/>
    <w:rsid w:val="009948C5"/>
    <w:rsid w:val="00995416"/>
    <w:rsid w:val="009E1E65"/>
    <w:rsid w:val="009F2024"/>
    <w:rsid w:val="009F48BB"/>
    <w:rsid w:val="009F6D04"/>
    <w:rsid w:val="00A2538E"/>
    <w:rsid w:val="00A84DBD"/>
    <w:rsid w:val="00A87196"/>
    <w:rsid w:val="00AC0F8A"/>
    <w:rsid w:val="00AC24D7"/>
    <w:rsid w:val="00AD6242"/>
    <w:rsid w:val="00B8168D"/>
    <w:rsid w:val="00B95961"/>
    <w:rsid w:val="00BF2AC3"/>
    <w:rsid w:val="00C17D27"/>
    <w:rsid w:val="00C2083B"/>
    <w:rsid w:val="00C26EDA"/>
    <w:rsid w:val="00C2713C"/>
    <w:rsid w:val="00C529CF"/>
    <w:rsid w:val="00C74864"/>
    <w:rsid w:val="00C75BA2"/>
    <w:rsid w:val="00C84010"/>
    <w:rsid w:val="00CB013F"/>
    <w:rsid w:val="00D0088E"/>
    <w:rsid w:val="00D054EC"/>
    <w:rsid w:val="00D05D90"/>
    <w:rsid w:val="00D57DBB"/>
    <w:rsid w:val="00D77DAB"/>
    <w:rsid w:val="00D86830"/>
    <w:rsid w:val="00DD3226"/>
    <w:rsid w:val="00E4692B"/>
    <w:rsid w:val="00E5776B"/>
    <w:rsid w:val="00E8152A"/>
    <w:rsid w:val="00EA1EA4"/>
    <w:rsid w:val="00EE1736"/>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customStyle="1" w:styleId="apple-converted-space">
    <w:name w:val="apple-converted-space"/>
    <w:basedOn w:val="Fuentedeprrafopredeter"/>
    <w:rsid w:val="004E2A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customStyle="1" w:styleId="apple-converted-space">
    <w:name w:val="apple-converted-space"/>
    <w:basedOn w:val="Fuentedeprrafopredeter"/>
    <w:rsid w:val="004E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648676174">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186334367">
      <w:bodyDiv w:val="1"/>
      <w:marLeft w:val="0"/>
      <w:marRight w:val="0"/>
      <w:marTop w:val="0"/>
      <w:marBottom w:val="0"/>
      <w:divBdr>
        <w:top w:val="none" w:sz="0" w:space="0" w:color="auto"/>
        <w:left w:val="none" w:sz="0" w:space="0" w:color="auto"/>
        <w:bottom w:val="none" w:sz="0" w:space="0" w:color="auto"/>
        <w:right w:val="none" w:sz="0" w:space="0" w:color="auto"/>
      </w:divBdr>
    </w:div>
    <w:div w:id="1553232315">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0882711">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991713502">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b.edu/geofis/ca/la-oscilacion-del-mediterraneo-occidental-wemo-y-su-influencia-sobre-la-variabilidad-pluviometrica-y-la-actividad-tormentosa-en-el-mar-balea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b.edu/gc" TargetMode="External"/><Relationship Id="rId9" Type="http://schemas.openxmlformats.org/officeDocument/2006/relationships/hyperlink" Target="mailto:jmartinvide@ub.edu" TargetMode="External"/><Relationship Id="rId10" Type="http://schemas.openxmlformats.org/officeDocument/2006/relationships/hyperlink" Target="mailto:jlopezbustins@ub.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3</Pages>
  <Words>1036</Words>
  <Characters>5702</Characters>
  <Application>Microsoft Macintosh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CCHS CSIC</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2016-12-16T09:41:00Z</dcterms:created>
  <dcterms:modified xsi:type="dcterms:W3CDTF">2017-05-02T14:15:00Z</dcterms:modified>
</cp:coreProperties>
</file>