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79"/>
        <w:gridCol w:w="1047"/>
        <w:gridCol w:w="1433"/>
        <w:gridCol w:w="2152"/>
        <w:gridCol w:w="1083"/>
        <w:gridCol w:w="1010"/>
      </w:tblGrid>
      <w:tr w:rsidR="003667C5" w:rsidRPr="00A14F92" w14:paraId="6227D84B" w14:textId="77777777" w:rsidTr="00C85038">
        <w:tc>
          <w:tcPr>
            <w:tcW w:w="1499" w:type="dxa"/>
            <w:vAlign w:val="center"/>
          </w:tcPr>
          <w:p w14:paraId="1944B843" w14:textId="56D886B5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4BB4A126" wp14:editId="380BFF86">
                  <wp:extent cx="737235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Gover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01" cy="54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14:paraId="7C5DB0C9" w14:textId="016797BF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7E35228B" wp14:editId="53824E2C">
                  <wp:extent cx="625280" cy="365630"/>
                  <wp:effectExtent l="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verno-regional-ma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43" cy="39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3154160B" w14:textId="6A397E89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3AB84A3A" wp14:editId="4B046198">
                  <wp:extent cx="611607" cy="6116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XO6Y6Op_400x4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39" cy="65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01DE63C4" w14:textId="453A3673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6547B94F" wp14:editId="0B9CFC3F">
                  <wp:extent cx="896188" cy="4523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54" cy="48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14:paraId="4BA5F96B" w14:textId="0B702E20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69A634BA" wp14:editId="2841AFC2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vAlign w:val="center"/>
          </w:tcPr>
          <w:p w14:paraId="395E65F3" w14:textId="5AD8D21D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b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4B0198C6" wp14:editId="174EAF89">
                  <wp:extent cx="638564" cy="63856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34" cy="66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7579F138" w14:textId="28696CAB" w:rsidR="00C85038" w:rsidRPr="00A14F92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es-ES_tradnl"/>
              </w:rPr>
            </w:pPr>
            <w:r w:rsidRPr="00A14F92">
              <w:rPr>
                <w:rFonts w:cs="Arial"/>
                <w:noProof/>
                <w:lang w:val="es-ES_tradnl" w:eastAsia="es-ES_tradnl"/>
              </w:rPr>
              <w:drawing>
                <wp:inline distT="0" distB="0" distL="0" distR="0" wp14:anchorId="6F7AA0E7" wp14:editId="65F0098B">
                  <wp:extent cx="572998" cy="5593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mba-big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80" cy="57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93090" w14:textId="77777777" w:rsidR="00C85038" w:rsidRPr="00A14F92" w:rsidRDefault="00C85038" w:rsidP="00A47245">
      <w:pPr>
        <w:jc w:val="center"/>
        <w:rPr>
          <w:rFonts w:cs="Arial"/>
          <w:b/>
          <w:sz w:val="26"/>
          <w:szCs w:val="26"/>
          <w:lang w:val="es-ES_tradnl"/>
        </w:rPr>
      </w:pPr>
    </w:p>
    <w:p w14:paraId="413CAD35" w14:textId="5165603D" w:rsidR="00D71596" w:rsidRPr="00A14F92" w:rsidRDefault="003C0A7F" w:rsidP="00A47245">
      <w:pPr>
        <w:jc w:val="center"/>
        <w:rPr>
          <w:rFonts w:cs="Arial"/>
          <w:b/>
          <w:sz w:val="26"/>
          <w:szCs w:val="26"/>
          <w:lang w:val="es-ES_tradnl"/>
        </w:rPr>
      </w:pPr>
      <w:r w:rsidRPr="00A14F92">
        <w:rPr>
          <w:b/>
          <w:bCs/>
          <w:sz w:val="26"/>
          <w:szCs w:val="26"/>
          <w:lang w:val="es-ES_tradnl"/>
        </w:rPr>
        <w:t>I Congres</w:t>
      </w:r>
      <w:r w:rsidR="00F25003" w:rsidRPr="00A14F92">
        <w:rPr>
          <w:b/>
          <w:bCs/>
          <w:sz w:val="26"/>
          <w:szCs w:val="26"/>
          <w:lang w:val="es-ES_tradnl"/>
        </w:rPr>
        <w:t>o Internacional de Planificación Sostenible y Gobernanza Territorial</w:t>
      </w:r>
    </w:p>
    <w:p w14:paraId="1EAFC34F" w14:textId="53A885A3" w:rsidR="00D71596" w:rsidRPr="00A14F92" w:rsidRDefault="00D71596" w:rsidP="00D67F03">
      <w:pPr>
        <w:jc w:val="both"/>
        <w:rPr>
          <w:rFonts w:cs="Arial"/>
          <w:lang w:val="es-ES_tradnl"/>
        </w:rPr>
      </w:pPr>
    </w:p>
    <w:p w14:paraId="57E463DF" w14:textId="77777777" w:rsidR="00D71596" w:rsidRPr="00A14F92" w:rsidRDefault="00D71596" w:rsidP="00D67F03">
      <w:pPr>
        <w:jc w:val="both"/>
        <w:rPr>
          <w:rFonts w:cs="Arial"/>
          <w:lang w:val="es-ES_tradnl"/>
        </w:rPr>
      </w:pPr>
    </w:p>
    <w:p w14:paraId="6FD8485C" w14:textId="30A9ACCD" w:rsidR="00D71596" w:rsidRPr="00A14F92" w:rsidRDefault="00471FEA" w:rsidP="00D67F03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Funchal</w:t>
      </w:r>
      <w:r w:rsidR="004F6606" w:rsidRPr="00A14F92">
        <w:rPr>
          <w:rFonts w:cs="Arial"/>
          <w:lang w:val="es-ES_tradnl"/>
        </w:rPr>
        <w:t xml:space="preserve"> </w:t>
      </w:r>
      <w:r w:rsidRPr="00A14F92">
        <w:rPr>
          <w:rFonts w:cs="Arial"/>
          <w:lang w:val="es-ES_tradnl"/>
        </w:rPr>
        <w:t>-</w:t>
      </w:r>
      <w:r w:rsidR="004F6606" w:rsidRPr="00A14F92">
        <w:rPr>
          <w:rFonts w:cs="Arial"/>
          <w:lang w:val="es-ES_tradnl"/>
        </w:rPr>
        <w:t xml:space="preserve"> </w:t>
      </w:r>
      <w:r w:rsidRPr="00A14F92">
        <w:rPr>
          <w:rFonts w:cs="Arial"/>
          <w:lang w:val="es-ES_tradnl"/>
        </w:rPr>
        <w:t>Madeira</w:t>
      </w:r>
      <w:r w:rsidR="004F6606" w:rsidRPr="00A14F92">
        <w:rPr>
          <w:rFonts w:cs="Arial"/>
          <w:lang w:val="es-ES_tradnl"/>
        </w:rPr>
        <w:t xml:space="preserve"> </w:t>
      </w:r>
      <w:r w:rsidR="00E50B97" w:rsidRPr="00A14F92">
        <w:rPr>
          <w:rFonts w:cs="Arial"/>
          <w:lang w:val="es-ES_tradnl"/>
        </w:rPr>
        <w:t>(Portugal)</w:t>
      </w:r>
      <w:r w:rsidR="00E10503" w:rsidRPr="00A14F92">
        <w:rPr>
          <w:rFonts w:cs="Arial"/>
          <w:lang w:val="es-ES_tradnl"/>
        </w:rPr>
        <w:t>,</w:t>
      </w:r>
      <w:r w:rsidR="00D71596" w:rsidRPr="00A14F92">
        <w:rPr>
          <w:rFonts w:cs="Arial"/>
          <w:lang w:val="es-ES_tradnl"/>
        </w:rPr>
        <w:t xml:space="preserve"> </w:t>
      </w:r>
      <w:r w:rsidR="00BB3924" w:rsidRPr="00A14F92">
        <w:rPr>
          <w:rFonts w:cs="Arial"/>
          <w:lang w:val="es-ES_tradnl"/>
        </w:rPr>
        <w:t>4</w:t>
      </w:r>
      <w:r w:rsidR="00A47245" w:rsidRPr="00A14F92">
        <w:rPr>
          <w:rFonts w:cs="Arial"/>
          <w:lang w:val="es-ES_tradnl"/>
        </w:rPr>
        <w:t>-</w:t>
      </w:r>
      <w:r w:rsidR="00BB3924" w:rsidRPr="00A14F92">
        <w:rPr>
          <w:rFonts w:cs="Arial"/>
          <w:lang w:val="es-ES_tradnl"/>
        </w:rPr>
        <w:t>5-6</w:t>
      </w:r>
      <w:r w:rsidR="00147275" w:rsidRPr="00A14F92">
        <w:rPr>
          <w:rFonts w:cs="Arial"/>
          <w:lang w:val="es-ES_tradnl"/>
        </w:rPr>
        <w:t xml:space="preserve"> </w:t>
      </w:r>
      <w:r w:rsidR="00F25003" w:rsidRPr="00A14F92">
        <w:rPr>
          <w:rFonts w:cs="Arial"/>
          <w:lang w:val="es-ES_tradnl"/>
        </w:rPr>
        <w:t>junio</w:t>
      </w:r>
      <w:r w:rsidRPr="00A14F92">
        <w:rPr>
          <w:rFonts w:cs="Arial"/>
          <w:lang w:val="es-ES_tradnl"/>
        </w:rPr>
        <w:t xml:space="preserve"> 2018</w:t>
      </w:r>
    </w:p>
    <w:p w14:paraId="575CF645" w14:textId="77777777" w:rsidR="00D71596" w:rsidRPr="00A14F92" w:rsidRDefault="00D71596" w:rsidP="00D67F03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 </w:t>
      </w:r>
    </w:p>
    <w:p w14:paraId="246090DB" w14:textId="556E94AA" w:rsidR="00D71596" w:rsidRPr="00A14F92" w:rsidRDefault="00D6383A" w:rsidP="00D67F03">
      <w:pPr>
        <w:jc w:val="both"/>
        <w:rPr>
          <w:rFonts w:cs="Arial"/>
          <w:b/>
          <w:lang w:val="es-ES_tradnl"/>
        </w:rPr>
      </w:pPr>
      <w:r w:rsidRPr="00A14F92">
        <w:rPr>
          <w:rFonts w:cs="Arial"/>
          <w:b/>
          <w:lang w:val="es-ES_tradnl"/>
        </w:rPr>
        <w:t>1</w:t>
      </w:r>
      <w:r w:rsidR="003C0A7F" w:rsidRPr="00A14F92">
        <w:rPr>
          <w:rFonts w:cs="Arial"/>
          <w:b/>
          <w:vertAlign w:val="superscript"/>
          <w:lang w:val="es-ES_tradnl"/>
        </w:rPr>
        <w:t>ª</w:t>
      </w:r>
      <w:r w:rsidRPr="00A14F92">
        <w:rPr>
          <w:rFonts w:cs="Arial"/>
          <w:b/>
          <w:lang w:val="es-ES_tradnl"/>
        </w:rPr>
        <w:t xml:space="preserve"> </w:t>
      </w:r>
      <w:r w:rsidR="00F25003" w:rsidRPr="00A14F92">
        <w:rPr>
          <w:rFonts w:cs="Arial"/>
          <w:b/>
          <w:lang w:val="es-ES_tradnl"/>
        </w:rPr>
        <w:t>Lla</w:t>
      </w:r>
      <w:r w:rsidR="003C0A7F" w:rsidRPr="00A14F92">
        <w:rPr>
          <w:rFonts w:cs="Arial"/>
          <w:b/>
          <w:lang w:val="es-ES_tradnl"/>
        </w:rPr>
        <w:t>mada</w:t>
      </w:r>
      <w:r w:rsidR="00D71596" w:rsidRPr="00A14F92">
        <w:rPr>
          <w:rFonts w:cs="Arial"/>
          <w:b/>
          <w:lang w:val="es-ES_tradnl"/>
        </w:rPr>
        <w:t xml:space="preserve"> </w:t>
      </w:r>
    </w:p>
    <w:p w14:paraId="27A1E898" w14:textId="77777777" w:rsidR="00D71596" w:rsidRPr="00A14F92" w:rsidRDefault="00D71596" w:rsidP="00D67F03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 </w:t>
      </w:r>
    </w:p>
    <w:p w14:paraId="7AFD57AF" w14:textId="73E7066E" w:rsidR="00F25003" w:rsidRPr="00A14F92" w:rsidRDefault="00F25003" w:rsidP="00DF2856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El ”I Congreso Internacional de Planificación Sostenible y Ordenación Territorial”, organizado en cooperación entre la Universidad de Madeira (UMa), la Universidad de Extremadura (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>), el Instituto Politécnico de Portalegre (IPP), y la Escuela de Ciencias y Tecnologías de la Universidad de Évora (UE), se realizará en Funchal – Región Autónoma de Madeira (RAM) – Portugal, que se desarrollará entre los días 4 y 6 de junio de 2018, en la Universidad de Madeira (UMa), con el fin de explorar y discutir desarrollos recientes, problemáticas emergentes así como desafíos futuros inherentes a la Planificación Sostenible y Ordenación Territorial.</w:t>
      </w:r>
    </w:p>
    <w:p w14:paraId="41BC235F" w14:textId="07C44C66" w:rsidR="00F25003" w:rsidRPr="00A14F92" w:rsidRDefault="00F25003" w:rsidP="00DF2856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Actualmente, enfoques y políticas de Sostenibilidad no son sólo un deseo, sino una necesidad – a fin de garantizar la libertad de decisión en procesos de planificación territorial a las generaciones venideras. De hecho, las referidas cuestiones de </w:t>
      </w:r>
      <w:proofErr w:type="gramStart"/>
      <w:r w:rsidRPr="00A14F92">
        <w:rPr>
          <w:rFonts w:cs="Arial"/>
          <w:lang w:val="es-ES_tradnl"/>
        </w:rPr>
        <w:t>Sostenibilidad,</w:t>
      </w:r>
      <w:proofErr w:type="gramEnd"/>
      <w:r w:rsidRPr="00A14F92">
        <w:rPr>
          <w:rFonts w:cs="Arial"/>
          <w:lang w:val="es-ES_tradnl"/>
        </w:rPr>
        <w:t xml:space="preserve"> tienen mayor relevancia en regiones periféricas; y los territorios insulares son uno de estos ejemplos.</w:t>
      </w:r>
    </w:p>
    <w:p w14:paraId="50481713" w14:textId="5B37EE43" w:rsidR="00DF2856" w:rsidRPr="00A14F92" w:rsidRDefault="00F25003" w:rsidP="00DF2856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En este sentido, se abordarán diversas temáticas, tales como:</w:t>
      </w:r>
    </w:p>
    <w:p w14:paraId="625AC782" w14:textId="0BBC71A3" w:rsidR="00DF2856" w:rsidRPr="00A14F92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Ci</w:t>
      </w:r>
      <w:r w:rsidR="00F25003" w:rsidRPr="00A14F92">
        <w:rPr>
          <w:rFonts w:cs="Arial"/>
          <w:lang w:val="es-ES_tradnl"/>
        </w:rPr>
        <w:t>u</w:t>
      </w:r>
      <w:r w:rsidRPr="00A14F92">
        <w:rPr>
          <w:rFonts w:cs="Arial"/>
          <w:lang w:val="es-ES_tradnl"/>
        </w:rPr>
        <w:t>dades Inteligentes (“</w:t>
      </w:r>
      <w:r w:rsidRPr="00A14F92">
        <w:rPr>
          <w:rFonts w:cs="Arial"/>
          <w:i/>
          <w:lang w:val="es-ES_tradnl"/>
        </w:rPr>
        <w:t xml:space="preserve">Smart </w:t>
      </w:r>
      <w:proofErr w:type="spellStart"/>
      <w:r w:rsidRPr="00A14F92">
        <w:rPr>
          <w:rFonts w:cs="Arial"/>
          <w:i/>
          <w:lang w:val="es-ES_tradnl"/>
        </w:rPr>
        <w:t>Cities</w:t>
      </w:r>
      <w:proofErr w:type="spellEnd"/>
      <w:r w:rsidRPr="00A14F92">
        <w:rPr>
          <w:rFonts w:cs="Arial"/>
          <w:lang w:val="es-ES_tradnl"/>
        </w:rPr>
        <w:t xml:space="preserve">”); </w:t>
      </w:r>
    </w:p>
    <w:p w14:paraId="7CBF79C3" w14:textId="679FFB81" w:rsidR="00DF2856" w:rsidRPr="00A14F92" w:rsidRDefault="00F25003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Estrategias de Ordenación Territorial</w:t>
      </w:r>
      <w:r w:rsidR="00DF2856" w:rsidRPr="00A14F92">
        <w:rPr>
          <w:rFonts w:cs="Arial"/>
          <w:lang w:val="es-ES_tradnl"/>
        </w:rPr>
        <w:t xml:space="preserve">; </w:t>
      </w:r>
    </w:p>
    <w:p w14:paraId="53A00C81" w14:textId="38FE4859" w:rsidR="00DF2856" w:rsidRPr="00A14F92" w:rsidRDefault="00F25003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Políticas y Estrategias de Biodiversidad</w:t>
      </w:r>
      <w:r w:rsidR="00DF2856" w:rsidRPr="00A14F92">
        <w:rPr>
          <w:rFonts w:cs="Arial"/>
          <w:lang w:val="es-ES_tradnl"/>
        </w:rPr>
        <w:t xml:space="preserve">; </w:t>
      </w:r>
    </w:p>
    <w:p w14:paraId="02518BA5" w14:textId="5FAF0944" w:rsidR="00DF2856" w:rsidRPr="00A14F92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Plan</w:t>
      </w:r>
      <w:r w:rsidR="00F25003" w:rsidRPr="00A14F92">
        <w:rPr>
          <w:rFonts w:cs="Arial"/>
          <w:lang w:val="es-ES_tradnl"/>
        </w:rPr>
        <w:t>ificación Hidráulica</w:t>
      </w:r>
      <w:r w:rsidRPr="00A14F92">
        <w:rPr>
          <w:rFonts w:cs="Arial"/>
          <w:lang w:val="es-ES_tradnl"/>
        </w:rPr>
        <w:t xml:space="preserve">; </w:t>
      </w:r>
    </w:p>
    <w:p w14:paraId="3F6C0359" w14:textId="7BAF9680" w:rsidR="00DF2856" w:rsidRPr="00A14F92" w:rsidRDefault="00A14F92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Infraestructuras</w:t>
      </w:r>
      <w:r w:rsidR="00DF2856" w:rsidRPr="00A14F92">
        <w:rPr>
          <w:rFonts w:cs="Arial"/>
          <w:lang w:val="es-ES_tradnl"/>
        </w:rPr>
        <w:t xml:space="preserve"> Marítimas; </w:t>
      </w:r>
    </w:p>
    <w:p w14:paraId="1F03E5EA" w14:textId="48797FC9" w:rsidR="00DF2856" w:rsidRPr="00A14F92" w:rsidRDefault="00BC07B1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Accesibilidad, Conectividad</w:t>
      </w:r>
      <w:r w:rsidR="00DF2856" w:rsidRPr="00A14F92">
        <w:rPr>
          <w:rFonts w:cs="Arial"/>
          <w:lang w:val="es-ES_tradnl"/>
        </w:rPr>
        <w:t xml:space="preserve"> </w:t>
      </w:r>
      <w:r w:rsidRPr="00A14F92">
        <w:rPr>
          <w:rFonts w:cs="Arial"/>
          <w:lang w:val="es-ES_tradnl"/>
        </w:rPr>
        <w:t>y</w:t>
      </w:r>
      <w:r w:rsidR="00DF2856" w:rsidRPr="00A14F92">
        <w:rPr>
          <w:rFonts w:cs="Arial"/>
          <w:lang w:val="es-ES_tradnl"/>
        </w:rPr>
        <w:t xml:space="preserve"> Sistemas de Transportes; </w:t>
      </w:r>
    </w:p>
    <w:p w14:paraId="2BF5B694" w14:textId="47A7C2C3" w:rsidR="00DF2856" w:rsidRPr="00A14F92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Plan</w:t>
      </w:r>
      <w:r w:rsidR="00BC07B1" w:rsidRPr="00A14F92">
        <w:rPr>
          <w:rFonts w:cs="Arial"/>
          <w:lang w:val="es-ES_tradnl"/>
        </w:rPr>
        <w:t>ificación Turística</w:t>
      </w:r>
      <w:r w:rsidRPr="00A14F92">
        <w:rPr>
          <w:rFonts w:cs="Arial"/>
          <w:lang w:val="es-ES_tradnl"/>
        </w:rPr>
        <w:t xml:space="preserve">; </w:t>
      </w:r>
    </w:p>
    <w:p w14:paraId="5A6EB3D0" w14:textId="414CBD4D" w:rsidR="00DF2856" w:rsidRPr="00A14F92" w:rsidRDefault="00BC07B1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Regiones de Baja Densidad, </w:t>
      </w:r>
      <w:r w:rsidR="00A14F92" w:rsidRPr="00A14F92">
        <w:rPr>
          <w:rFonts w:cs="Arial"/>
          <w:lang w:val="es-ES_tradnl"/>
        </w:rPr>
        <w:t>Periféricas</w:t>
      </w:r>
      <w:r w:rsidRPr="00A14F92">
        <w:rPr>
          <w:rFonts w:cs="Arial"/>
          <w:lang w:val="es-ES_tradnl"/>
        </w:rPr>
        <w:t xml:space="preserve"> y Territorios Insulares</w:t>
      </w:r>
      <w:r w:rsidR="00DF2856" w:rsidRPr="00A14F92">
        <w:rPr>
          <w:rFonts w:cs="Arial"/>
          <w:lang w:val="es-ES_tradnl"/>
        </w:rPr>
        <w:t xml:space="preserve">; </w:t>
      </w:r>
    </w:p>
    <w:p w14:paraId="4DFD39A7" w14:textId="6AC1C1BE" w:rsidR="00DF2856" w:rsidRPr="00A14F92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Coopera</w:t>
      </w:r>
      <w:r w:rsidR="00BC07B1" w:rsidRPr="00A14F92">
        <w:rPr>
          <w:rFonts w:cs="Arial"/>
          <w:lang w:val="es-ES_tradnl"/>
        </w:rPr>
        <w:t>ción Transfronteriza</w:t>
      </w:r>
      <w:r w:rsidRPr="00A14F92">
        <w:rPr>
          <w:rFonts w:cs="Arial"/>
          <w:lang w:val="es-ES_tradnl"/>
        </w:rPr>
        <w:t xml:space="preserve">; </w:t>
      </w:r>
    </w:p>
    <w:p w14:paraId="74BE2453" w14:textId="7FA7C08C" w:rsidR="008068FA" w:rsidRPr="00A14F92" w:rsidRDefault="00DF2856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Energ</w:t>
      </w:r>
      <w:r w:rsidR="00BC07B1" w:rsidRPr="00A14F92">
        <w:rPr>
          <w:rFonts w:cs="Arial"/>
          <w:lang w:val="es-ES_tradnl"/>
        </w:rPr>
        <w:t>ías Renovables</w:t>
      </w:r>
      <w:r w:rsidRPr="00A14F92">
        <w:rPr>
          <w:rFonts w:cs="Arial"/>
          <w:lang w:val="es-ES_tradnl"/>
        </w:rPr>
        <w:t xml:space="preserve">; </w:t>
      </w:r>
    </w:p>
    <w:p w14:paraId="37F2B0A4" w14:textId="10FA5B99" w:rsidR="008068FA" w:rsidRDefault="00A14F92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Economía</w:t>
      </w:r>
      <w:r w:rsidR="00DF2856" w:rsidRPr="00A14F92">
        <w:rPr>
          <w:rFonts w:cs="Arial"/>
          <w:lang w:val="es-ES_tradnl"/>
        </w:rPr>
        <w:t xml:space="preserve"> Verde Circular</w:t>
      </w:r>
      <w:r w:rsidR="00B41F3C">
        <w:rPr>
          <w:rFonts w:cs="Arial"/>
          <w:lang w:val="es-ES_tradnl"/>
        </w:rPr>
        <w:t>;</w:t>
      </w:r>
    </w:p>
    <w:p w14:paraId="6F98AAA9" w14:textId="1B825529" w:rsidR="00B41F3C" w:rsidRPr="00A14F92" w:rsidRDefault="00B41F3C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es-ES_tradnl"/>
        </w:rPr>
      </w:pPr>
      <w:r w:rsidRPr="00B41F3C">
        <w:rPr>
          <w:rFonts w:cs="Arial"/>
          <w:lang w:val="es-ES_tradnl"/>
        </w:rPr>
        <w:t>Derecho y Legislación Ambiental.</w:t>
      </w:r>
    </w:p>
    <w:p w14:paraId="1F74AD34" w14:textId="77777777" w:rsidR="008068FA" w:rsidRPr="00A14F92" w:rsidRDefault="008068FA" w:rsidP="008068FA">
      <w:pPr>
        <w:spacing w:before="240" w:line="276" w:lineRule="auto"/>
        <w:jc w:val="both"/>
        <w:rPr>
          <w:rFonts w:cs="Arial"/>
          <w:lang w:val="es-ES_tradnl"/>
        </w:rPr>
      </w:pPr>
    </w:p>
    <w:p w14:paraId="5022B77B" w14:textId="09EE5DC7" w:rsidR="00BC07B1" w:rsidRPr="00A14F92" w:rsidRDefault="00BC07B1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Se aceptan propuestas de trabajos de los temas relativos a las temáticas de Planificación Sostenible y Ordenación Territorial previamente mencionados.</w:t>
      </w:r>
    </w:p>
    <w:p w14:paraId="4AB5475B" w14:textId="7A8F0B55" w:rsidR="00BC07B1" w:rsidRPr="00A14F92" w:rsidRDefault="00BC07B1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lastRenderedPageBreak/>
        <w:t xml:space="preserve">El evento tendrá lugar en la Sala del Senado y Anfiteatros </w:t>
      </w:r>
      <w:proofErr w:type="spellStart"/>
      <w:r w:rsidRPr="00A14F92">
        <w:rPr>
          <w:rFonts w:cs="Arial"/>
          <w:lang w:val="es-ES_tradnl"/>
        </w:rPr>
        <w:t>nº</w:t>
      </w:r>
      <w:proofErr w:type="spellEnd"/>
      <w:r w:rsidRPr="00A14F92">
        <w:rPr>
          <w:rFonts w:cs="Arial"/>
          <w:lang w:val="es-ES_tradnl"/>
        </w:rPr>
        <w:t xml:space="preserve"> 1 a 4, en la planta – 2 del Campus de </w:t>
      </w:r>
      <w:proofErr w:type="spellStart"/>
      <w:r w:rsidRPr="00A14F92">
        <w:rPr>
          <w:rFonts w:cs="Arial"/>
          <w:lang w:val="es-ES_tradnl"/>
        </w:rPr>
        <w:t>Penteada</w:t>
      </w:r>
      <w:proofErr w:type="spellEnd"/>
      <w:r w:rsidRPr="00A14F92">
        <w:rPr>
          <w:rFonts w:cs="Arial"/>
          <w:lang w:val="es-ES_tradnl"/>
        </w:rPr>
        <w:t>, y tiene como destinatarios a todos los alumnos, docentes, investigadores y todos los profesionales inherentes a las temáticas anteriormente descritas.</w:t>
      </w:r>
    </w:p>
    <w:p w14:paraId="51D8B882" w14:textId="1A352098" w:rsidR="00BC07B1" w:rsidRPr="00A14F92" w:rsidRDefault="00BC07B1" w:rsidP="006135B9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Los idiomas oficiales del evento serán </w:t>
      </w:r>
      <w:proofErr w:type="gramStart"/>
      <w:r w:rsidRPr="00A14F92">
        <w:rPr>
          <w:rFonts w:cs="Arial"/>
          <w:lang w:val="es-ES_tradnl"/>
        </w:rPr>
        <w:t>Inglés</w:t>
      </w:r>
      <w:proofErr w:type="gramEnd"/>
      <w:r w:rsidRPr="00A14F92">
        <w:rPr>
          <w:rFonts w:cs="Arial"/>
          <w:lang w:val="es-ES_tradnl"/>
        </w:rPr>
        <w:t xml:space="preserve">, Portugués, y Español (lo mismo se aplica al envío de resúmenes / </w:t>
      </w:r>
      <w:proofErr w:type="spellStart"/>
      <w:r w:rsidRPr="00A14F92">
        <w:rPr>
          <w:rFonts w:cs="Arial"/>
          <w:i/>
          <w:lang w:val="es-ES_tradnl"/>
        </w:rPr>
        <w:t>abstracts</w:t>
      </w:r>
      <w:proofErr w:type="spellEnd"/>
      <w:r w:rsidRPr="00A14F92">
        <w:rPr>
          <w:rFonts w:cs="Arial"/>
          <w:lang w:val="es-ES_tradnl"/>
        </w:rPr>
        <w:t xml:space="preserve"> y </w:t>
      </w:r>
      <w:proofErr w:type="spellStart"/>
      <w:r w:rsidRPr="00A14F92">
        <w:rPr>
          <w:rFonts w:cs="Arial"/>
          <w:lang w:val="es-ES_tradnl"/>
        </w:rPr>
        <w:t>pósters</w:t>
      </w:r>
      <w:proofErr w:type="spellEnd"/>
      <w:r w:rsidRPr="00A14F92">
        <w:rPr>
          <w:rFonts w:cs="Arial"/>
          <w:lang w:val="es-ES_tradnl"/>
        </w:rPr>
        <w:t>).</w:t>
      </w:r>
    </w:p>
    <w:p w14:paraId="2AA2A6B7" w14:textId="054860DD" w:rsidR="00BC07B1" w:rsidRPr="00A14F92" w:rsidRDefault="00BC07B1" w:rsidP="006135B9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Los resúmenes enviados serán evaluados por el Comité Científico del evento, promoviendo la adecuación de los contenidos a las temáticas del Congreso. Los resúmenes, deben contener no más de 250 palabras. Los </w:t>
      </w:r>
      <w:proofErr w:type="spellStart"/>
      <w:r w:rsidRPr="00A14F92">
        <w:rPr>
          <w:rFonts w:cs="Arial"/>
          <w:lang w:val="es-ES_tradnl"/>
        </w:rPr>
        <w:t>pósters</w:t>
      </w:r>
      <w:proofErr w:type="spellEnd"/>
      <w:r w:rsidRPr="00A14F92">
        <w:rPr>
          <w:rFonts w:cs="Arial"/>
          <w:lang w:val="es-ES_tradnl"/>
        </w:rPr>
        <w:t xml:space="preserve"> también pueden ser enviados. El proceso de envío tendrá lugar entre el 18 de diciembre de 2017 y el 16 de febrero de 2018, en un modelo específico. El análisis y posterior información a los autores transcurrirá hasta el 28 de febrero de 2018.</w:t>
      </w:r>
    </w:p>
    <w:p w14:paraId="74440809" w14:textId="60FC9E24" w:rsidR="00BC07B1" w:rsidRPr="00A14F92" w:rsidRDefault="00BC07B1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La fecha límite para la presentación de trabajos integrales (artículos/</w:t>
      </w:r>
      <w:proofErr w:type="spellStart"/>
      <w:r w:rsidRPr="00A14F92">
        <w:rPr>
          <w:rFonts w:cs="Arial"/>
          <w:i/>
          <w:lang w:val="es-ES_tradnl"/>
        </w:rPr>
        <w:t>papers</w:t>
      </w:r>
      <w:proofErr w:type="spellEnd"/>
      <w:r w:rsidRPr="00A14F92">
        <w:rPr>
          <w:rFonts w:cs="Arial"/>
          <w:lang w:val="es-ES_tradnl"/>
        </w:rPr>
        <w:t>)</w:t>
      </w:r>
    </w:p>
    <w:p w14:paraId="1DF71AFC" w14:textId="223E43B4" w:rsidR="00BC07B1" w:rsidRPr="00A14F92" w:rsidRDefault="00BC07B1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A través del evento, se prevé la publicación de los trabajos en un libro de Resúmenes del Evento (con ISBN). Los mejores trabajos, serán seleccionados y posteriormente invitados a su publicación, bajo la forma de capítulo de libro, editado por la prestigiosa editorial “Thomson Reuters” (7ª posición mundial en publicaciones científicas), mediante un pago adicional de 300,00 € a la editorial. Otros trabajos serán enviados para su revisión y posible publicación en</w:t>
      </w:r>
      <w:r w:rsidRPr="00A14F92">
        <w:rPr>
          <w:lang w:val="es-ES_tradnl"/>
        </w:rPr>
        <w:t xml:space="preserve"> Revistas Científicas asociadas con el evento – </w:t>
      </w:r>
      <w:r w:rsidRPr="00A14F92">
        <w:rPr>
          <w:i/>
          <w:lang w:val="es-ES_tradnl"/>
        </w:rPr>
        <w:t>Revista Monfragüe Desarrollo Resiliente</w:t>
      </w:r>
      <w:r w:rsidRPr="00A14F92">
        <w:rPr>
          <w:lang w:val="es-ES_tradnl"/>
        </w:rPr>
        <w:t xml:space="preserve"> and </w:t>
      </w:r>
      <w:r w:rsidRPr="00A14F92">
        <w:rPr>
          <w:i/>
          <w:lang w:val="es-ES_tradnl"/>
        </w:rPr>
        <w:t xml:space="preserve">Revista Brasileira de </w:t>
      </w:r>
      <w:proofErr w:type="spellStart"/>
      <w:r w:rsidRPr="00A14F92">
        <w:rPr>
          <w:i/>
          <w:lang w:val="es-ES_tradnl"/>
        </w:rPr>
        <w:t>Planejamento</w:t>
      </w:r>
      <w:proofErr w:type="spellEnd"/>
      <w:r w:rsidRPr="00A14F92">
        <w:rPr>
          <w:i/>
          <w:lang w:val="es-ES_tradnl"/>
        </w:rPr>
        <w:t xml:space="preserve"> e Desenvolvimento </w:t>
      </w:r>
      <w:r w:rsidRPr="00A14F92">
        <w:rPr>
          <w:lang w:val="es-ES_tradnl"/>
        </w:rPr>
        <w:t>(RBPD) – sin tasas de publicación.</w:t>
      </w:r>
    </w:p>
    <w:p w14:paraId="1EFBEFA7" w14:textId="77777777" w:rsidR="00A92600" w:rsidRPr="00A14F92" w:rsidRDefault="00A92600" w:rsidP="00A92600">
      <w:pPr>
        <w:spacing w:before="240" w:line="276" w:lineRule="auto"/>
        <w:jc w:val="both"/>
        <w:rPr>
          <w:lang w:val="es-ES_tradnl"/>
        </w:rPr>
      </w:pPr>
      <w:r w:rsidRPr="00A14F92">
        <w:rPr>
          <w:lang w:val="es-ES_tradnl"/>
        </w:rPr>
        <w:t>La inscripción anticipada debe realizarse hasta el 15 de marzo de 2018. No obstante, las inscripciones se seguirán aceptando como inscripción posterior.</w:t>
      </w:r>
    </w:p>
    <w:p w14:paraId="36B889B3" w14:textId="36348A93" w:rsidR="00A92600" w:rsidRPr="00A14F92" w:rsidRDefault="00A92600" w:rsidP="00A92600">
      <w:pPr>
        <w:spacing w:before="240" w:line="276" w:lineRule="auto"/>
        <w:jc w:val="both"/>
        <w:rPr>
          <w:lang w:val="es-ES_tradnl"/>
        </w:rPr>
      </w:pPr>
      <w:r w:rsidRPr="00A14F92">
        <w:rPr>
          <w:lang w:val="es-ES_tradnl"/>
        </w:rPr>
        <w:t>Tarifas de inscripción: inscripción anticipada</w:t>
      </w:r>
      <w:r w:rsidR="00B41F3C">
        <w:rPr>
          <w:lang w:val="es-ES_tradnl"/>
        </w:rPr>
        <w:t xml:space="preserve"> </w:t>
      </w:r>
      <w:r w:rsidR="00B41F3C" w:rsidRPr="00A14F92">
        <w:rPr>
          <w:lang w:val="es-ES_tradnl"/>
        </w:rPr>
        <w:t>–</w:t>
      </w:r>
      <w:r w:rsidR="00B41F3C">
        <w:rPr>
          <w:lang w:val="es-ES_tradnl"/>
        </w:rPr>
        <w:t xml:space="preserve"> </w:t>
      </w:r>
      <w:r w:rsidRPr="00A14F92">
        <w:rPr>
          <w:lang w:val="es-ES_tradnl"/>
        </w:rPr>
        <w:t>180,00 €; Inscripción posterior – 220,00 €; Estudiante (sujeto a confirmación) – 100,00 €.</w:t>
      </w:r>
    </w:p>
    <w:p w14:paraId="76237DF6" w14:textId="7A95493F" w:rsidR="008068FA" w:rsidRPr="00A14F92" w:rsidRDefault="00A92600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lang w:val="es-ES_tradnl"/>
        </w:rPr>
        <w:t xml:space="preserve">La inscripción se cerrará el 1 de junio de 2018, a través de la </w:t>
      </w:r>
      <w:r w:rsidRPr="00553A19">
        <w:rPr>
          <w:lang w:val="es-ES_tradnl"/>
        </w:rPr>
        <w:t>dirección</w:t>
      </w:r>
      <w:r w:rsidRPr="00553A19">
        <w:rPr>
          <w:color w:val="595959"/>
          <w:lang w:val="es-ES_tradnl"/>
        </w:rPr>
        <w:t xml:space="preserve"> </w:t>
      </w:r>
      <w:hyperlink r:id="rId12" w:history="1">
        <w:r w:rsidR="00553A19" w:rsidRPr="00553A19">
          <w:rPr>
            <w:rStyle w:val="Hiperligao"/>
          </w:rPr>
          <w:t>https://goo.gl/giaZy3</w:t>
        </w:r>
      </w:hyperlink>
      <w:r w:rsidR="00553A19" w:rsidRPr="00553A19">
        <w:rPr>
          <w:rFonts w:cs="Arial"/>
          <w:lang w:val="pt-PT"/>
        </w:rPr>
        <w:t>.</w:t>
      </w:r>
    </w:p>
    <w:p w14:paraId="04AF54E9" w14:textId="169F4E86" w:rsidR="008068FA" w:rsidRPr="00A14F92" w:rsidRDefault="00A92600" w:rsidP="008068FA">
      <w:pPr>
        <w:spacing w:before="240" w:line="276" w:lineRule="auto"/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Tendríamos mucho gusto en poder contar con su presencia en el evento.</w:t>
      </w:r>
    </w:p>
    <w:p w14:paraId="20FDAC3F" w14:textId="5A6DE2A3" w:rsidR="00D67F03" w:rsidRPr="00A14F92" w:rsidRDefault="00D67F03" w:rsidP="00D67F03">
      <w:pPr>
        <w:jc w:val="both"/>
        <w:rPr>
          <w:rFonts w:cs="Arial"/>
          <w:lang w:val="es-ES_tradnl"/>
        </w:rPr>
      </w:pPr>
    </w:p>
    <w:p w14:paraId="449C8026" w14:textId="2904B27A" w:rsidR="008068FA" w:rsidRDefault="008068FA" w:rsidP="00D67F03">
      <w:pPr>
        <w:jc w:val="both"/>
        <w:rPr>
          <w:rFonts w:cs="Arial"/>
          <w:lang w:val="es-ES_tradnl"/>
        </w:rPr>
      </w:pPr>
    </w:p>
    <w:p w14:paraId="343FC411" w14:textId="0D51A089" w:rsidR="00050011" w:rsidRDefault="00050011" w:rsidP="00D67F03">
      <w:pPr>
        <w:jc w:val="both"/>
        <w:rPr>
          <w:rFonts w:cs="Arial"/>
          <w:lang w:val="es-ES_tradnl"/>
        </w:rPr>
      </w:pPr>
    </w:p>
    <w:p w14:paraId="0F8871E0" w14:textId="00856A82" w:rsidR="00050011" w:rsidRDefault="00050011" w:rsidP="00D67F03">
      <w:pPr>
        <w:jc w:val="both"/>
        <w:rPr>
          <w:rFonts w:cs="Arial"/>
          <w:lang w:val="es-ES_tradnl"/>
        </w:rPr>
      </w:pPr>
    </w:p>
    <w:p w14:paraId="19539F52" w14:textId="3813D911" w:rsidR="00050011" w:rsidRDefault="00050011" w:rsidP="00D67F03">
      <w:pPr>
        <w:jc w:val="both"/>
        <w:rPr>
          <w:rFonts w:cs="Arial"/>
          <w:lang w:val="es-ES_tradnl"/>
        </w:rPr>
      </w:pPr>
    </w:p>
    <w:p w14:paraId="6C7B4311" w14:textId="4FC8DC42" w:rsidR="00050011" w:rsidRDefault="00050011" w:rsidP="00D67F03">
      <w:pPr>
        <w:jc w:val="both"/>
        <w:rPr>
          <w:rFonts w:cs="Arial"/>
          <w:lang w:val="es-ES_tradnl"/>
        </w:rPr>
      </w:pPr>
    </w:p>
    <w:p w14:paraId="67B6BE32" w14:textId="68AB656B" w:rsidR="00050011" w:rsidRDefault="00050011" w:rsidP="00D67F03">
      <w:pPr>
        <w:jc w:val="both"/>
        <w:rPr>
          <w:rFonts w:cs="Arial"/>
          <w:lang w:val="es-ES_tradnl"/>
        </w:rPr>
      </w:pPr>
    </w:p>
    <w:p w14:paraId="125EB13C" w14:textId="55C20BD5" w:rsidR="00050011" w:rsidRDefault="00050011" w:rsidP="00D67F03">
      <w:pPr>
        <w:jc w:val="both"/>
        <w:rPr>
          <w:rFonts w:cs="Arial"/>
          <w:lang w:val="es-ES_tradnl"/>
        </w:rPr>
      </w:pPr>
    </w:p>
    <w:p w14:paraId="104CDDB2" w14:textId="6FE1BE0B" w:rsidR="00050011" w:rsidRDefault="00050011" w:rsidP="00D67F03">
      <w:pPr>
        <w:jc w:val="both"/>
        <w:rPr>
          <w:rFonts w:cs="Arial"/>
          <w:lang w:val="es-ES_tradnl"/>
        </w:rPr>
      </w:pPr>
    </w:p>
    <w:p w14:paraId="424497AB" w14:textId="5C7B55B5" w:rsidR="00050011" w:rsidRDefault="00050011" w:rsidP="00D67F03">
      <w:pPr>
        <w:jc w:val="both"/>
        <w:rPr>
          <w:rFonts w:cs="Arial"/>
          <w:lang w:val="es-ES_tradnl"/>
        </w:rPr>
      </w:pPr>
    </w:p>
    <w:p w14:paraId="0293F1C0" w14:textId="00AE02EF" w:rsidR="00050011" w:rsidRDefault="00050011" w:rsidP="00D67F03">
      <w:pPr>
        <w:jc w:val="both"/>
        <w:rPr>
          <w:rFonts w:cs="Arial"/>
          <w:lang w:val="es-ES_tradnl"/>
        </w:rPr>
      </w:pPr>
    </w:p>
    <w:p w14:paraId="2EB33670" w14:textId="2C3C2639" w:rsidR="00050011" w:rsidRDefault="00050011" w:rsidP="00D67F03">
      <w:pPr>
        <w:jc w:val="both"/>
        <w:rPr>
          <w:rFonts w:cs="Arial"/>
          <w:lang w:val="es-ES_tradnl"/>
        </w:rPr>
      </w:pPr>
    </w:p>
    <w:p w14:paraId="1A93209A" w14:textId="77777777" w:rsidR="00050011" w:rsidRPr="00A14F92" w:rsidRDefault="00050011" w:rsidP="00D67F03">
      <w:pPr>
        <w:jc w:val="both"/>
        <w:rPr>
          <w:rFonts w:cs="Arial"/>
          <w:lang w:val="es-ES_tradnl"/>
        </w:rPr>
      </w:pPr>
    </w:p>
    <w:p w14:paraId="77A0AB29" w14:textId="15782652" w:rsidR="00227FAA" w:rsidRPr="00A14F92" w:rsidRDefault="00A92600" w:rsidP="00227FAA">
      <w:pPr>
        <w:jc w:val="both"/>
        <w:rPr>
          <w:rFonts w:cs="Arial"/>
          <w:b/>
          <w:lang w:val="es-ES_tradnl"/>
        </w:rPr>
      </w:pPr>
      <w:r w:rsidRPr="00A14F92">
        <w:rPr>
          <w:rFonts w:cs="Arial"/>
          <w:b/>
          <w:lang w:val="es-ES_tradnl"/>
        </w:rPr>
        <w:lastRenderedPageBreak/>
        <w:t>Comi</w:t>
      </w:r>
      <w:r w:rsidR="005544E8">
        <w:rPr>
          <w:rFonts w:cs="Arial"/>
          <w:b/>
          <w:lang w:val="es-ES_tradnl"/>
        </w:rPr>
        <w:t>sión</w:t>
      </w:r>
      <w:r w:rsidR="008068FA" w:rsidRPr="00A14F92">
        <w:rPr>
          <w:rFonts w:cs="Arial"/>
          <w:b/>
          <w:lang w:val="es-ES_tradnl"/>
        </w:rPr>
        <w:t xml:space="preserve"> de </w:t>
      </w:r>
      <w:r w:rsidR="00C53971">
        <w:rPr>
          <w:rFonts w:cs="Arial"/>
          <w:b/>
          <w:lang w:val="es-ES_tradnl"/>
        </w:rPr>
        <w:t>H</w:t>
      </w:r>
      <w:r w:rsidR="00227FAA" w:rsidRPr="00A14F92">
        <w:rPr>
          <w:rFonts w:cs="Arial"/>
          <w:b/>
          <w:lang w:val="es-ES_tradnl"/>
        </w:rPr>
        <w:t>onor</w:t>
      </w:r>
    </w:p>
    <w:p w14:paraId="324E3182" w14:textId="4896E4A3" w:rsidR="008068FA" w:rsidRPr="00A14F92" w:rsidRDefault="008068FA" w:rsidP="00227FAA">
      <w:pPr>
        <w:jc w:val="both"/>
        <w:rPr>
          <w:rFonts w:cs="Arial"/>
          <w:b/>
          <w:highlight w:val="cyan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2268"/>
        <w:gridCol w:w="1134"/>
        <w:gridCol w:w="1922"/>
      </w:tblGrid>
      <w:tr w:rsidR="00C73AD6" w:rsidRPr="00A14F92" w14:paraId="75C4B145" w14:textId="77777777" w:rsidTr="00C73AD6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28294" w14:textId="02C65C10" w:rsidR="008068FA" w:rsidRPr="00A14F92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Enti</w:t>
            </w:r>
            <w:r w:rsidR="00A92600"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5515" w14:textId="4F8287AD" w:rsidR="008068FA" w:rsidRPr="00A14F92" w:rsidRDefault="00A92600" w:rsidP="00A92600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 xml:space="preserve">Nombre de la </w:t>
            </w:r>
            <w:r w:rsidR="008068FA"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Personalidad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076E" w14:textId="41F70FEE" w:rsidR="008068FA" w:rsidRPr="00A14F92" w:rsidRDefault="00A92600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Dirección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EA17" w14:textId="20C604F3" w:rsidR="008068FA" w:rsidRPr="00A14F92" w:rsidRDefault="00A92600" w:rsidP="00A92600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Telefono</w:t>
            </w:r>
            <w:proofErr w:type="spellEnd"/>
            <w:r w:rsidR="008068FA"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/Tel</w:t>
            </w:r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 xml:space="preserve">éfono </w:t>
            </w:r>
            <w:proofErr w:type="spellStart"/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movi</w:t>
            </w:r>
            <w:r w:rsidR="008068FA"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l</w:t>
            </w:r>
            <w:proofErr w:type="spellEnd"/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35A1B" w14:textId="77777777" w:rsidR="008068FA" w:rsidRPr="00A14F92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es-ES_tradnl" w:eastAsia="pt-PT"/>
              </w:rPr>
              <w:t>Email</w:t>
            </w:r>
          </w:p>
        </w:tc>
      </w:tr>
      <w:tr w:rsidR="00C73AD6" w:rsidRPr="00A14F92" w14:paraId="66336C4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A0C0" w14:textId="40E014D2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bookmarkStart w:id="0" w:name="_Hlk499295232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de la República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de Portugal)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A2D2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Marcelo Nuno Duarte Rebelo de Sousa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0730" w14:textId="5710B883" w:rsidR="008068FA" w:rsidRPr="00A14F92" w:rsidRDefault="00A92600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Pala</w:t>
            </w:r>
            <w:r w:rsidR="008068FA"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 xml:space="preserve">cio de Belém, </w:t>
            </w:r>
            <w:proofErr w:type="spellStart"/>
            <w:r w:rsidR="008068FA"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Calçada</w:t>
            </w:r>
            <w:proofErr w:type="spellEnd"/>
            <w:r w:rsidR="008068FA"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 xml:space="preserve"> da </w:t>
            </w:r>
            <w:proofErr w:type="spellStart"/>
            <w:r w:rsidR="008068FA"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Ajuda</w:t>
            </w:r>
            <w:proofErr w:type="spellEnd"/>
            <w:r w:rsidR="008068FA"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, 1349-022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9F6C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414141"/>
                <w:sz w:val="18"/>
                <w:szCs w:val="18"/>
                <w:lang w:val="es-ES_tradnl" w:eastAsia="pt-PT"/>
              </w:rPr>
              <w:t>(+351) 213 614 600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A3B0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3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>belem@presidencia.pt</w:t>
              </w:r>
            </w:hyperlink>
          </w:p>
        </w:tc>
      </w:tr>
      <w:tr w:rsidR="00C73AD6" w:rsidRPr="00A14F92" w14:paraId="4500B269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DBB9" w14:textId="41355C9B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(Ministr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o de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Plan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ificación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e Infraestru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turas)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32AE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Pedro Manuel Dias de Jesus Marques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C1B53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Av. Barbosa du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Bocage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,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nº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5 1049-039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F806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210 426 200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D2D8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4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gab.infraestruturas@mpi.gov.pt </w:t>
              </w:r>
            </w:hyperlink>
          </w:p>
        </w:tc>
      </w:tr>
      <w:tr w:rsidR="00C73AD6" w:rsidRPr="00A14F92" w14:paraId="6C3B180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4F6B" w14:textId="360A451A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del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Go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bi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erno Regional)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9D94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Miguel Filipe Machado de Albuquerque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0B35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Quinta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Vigia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, Avenida do Infante, N.º 1 9004-547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4E54B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291 214 660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3D72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5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gabinete.presidencia@madeira.gov.pt </w:t>
              </w:r>
            </w:hyperlink>
          </w:p>
        </w:tc>
      </w:tr>
      <w:tr w:rsidR="00C73AD6" w:rsidRPr="00A14F92" w14:paraId="3C74CD80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A7AD" w14:textId="34EB581C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del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Munic</w:t>
            </w:r>
            <w:r w:rsidR="009D0D9C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i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io de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Funchal)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5751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Paulo Alexandre Nascimento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Cafôfo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86C22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Praça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do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Município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, 9004-512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9268C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291 211 000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ACAB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6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cmf@cm-funchal.pt </w:t>
              </w:r>
            </w:hyperlink>
          </w:p>
        </w:tc>
      </w:tr>
      <w:tr w:rsidR="00C73AD6" w:rsidRPr="00A14F92" w14:paraId="4C1F99DD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75DF" w14:textId="08B0E84F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 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OET)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EC10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Fernando Edmundo Sousa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0BEA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Rua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da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Carreira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,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nº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99, 9000-042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CB46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291 238 596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33045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7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srmadeira@oet.pt </w:t>
              </w:r>
            </w:hyperlink>
          </w:p>
        </w:tc>
      </w:tr>
      <w:tr w:rsidR="00C73AD6" w:rsidRPr="00A14F92" w14:paraId="17DC009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821B" w14:textId="6CD0F640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 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OE)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4950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Armando Alberto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Betencourt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Simões Ribeiro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32D25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Rua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Conde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Carvalhal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,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nº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23, 9060-011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CF4A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291 742 502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2479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18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>madeira@madeira.oep.pt</w:t>
              </w:r>
            </w:hyperlink>
          </w:p>
        </w:tc>
      </w:tr>
      <w:tr w:rsidR="00C35E79" w:rsidRPr="00491EFF" w14:paraId="54296AB9" w14:textId="77777777" w:rsidTr="00F0074A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58AE5" w14:textId="5B0FF26E" w:rsidR="00C35E79" w:rsidRPr="00491EFF" w:rsidRDefault="00C35E79" w:rsidP="00F0074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(Presidente d</w:t>
            </w:r>
            <w:r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e la </w:t>
            </w:r>
            <w:proofErr w:type="spellStart"/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Delega</w:t>
            </w:r>
            <w:r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cion</w:t>
            </w:r>
            <w:proofErr w:type="spellEnd"/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 d</w:t>
            </w:r>
            <w:r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e</w:t>
            </w: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 Madeira d</w:t>
            </w:r>
            <w:r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e la</w:t>
            </w: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 OASRS)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E567A" w14:textId="77777777" w:rsidR="00C35E79" w:rsidRPr="00491EFF" w:rsidRDefault="00C35E79" w:rsidP="00F0074A">
            <w:pPr>
              <w:jc w:val="center"/>
              <w:rPr>
                <w:sz w:val="18"/>
                <w:szCs w:val="18"/>
                <w:lang w:val="pt-PT"/>
              </w:rPr>
            </w:pP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Rui Campos Matos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82D49" w14:textId="77777777" w:rsidR="00C35E79" w:rsidRPr="00491EFF" w:rsidRDefault="00C35E79" w:rsidP="00F0074A">
            <w:pPr>
              <w:jc w:val="center"/>
              <w:rPr>
                <w:sz w:val="18"/>
                <w:szCs w:val="18"/>
                <w:lang w:val="pt-PT"/>
              </w:rPr>
            </w:pP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Rua dos Netos, n.º 24, 9000-084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E0E62" w14:textId="77777777" w:rsidR="00C35E79" w:rsidRPr="00491EFF" w:rsidRDefault="00C35E79" w:rsidP="00F0074A">
            <w:pPr>
              <w:jc w:val="center"/>
              <w:rPr>
                <w:sz w:val="18"/>
                <w:szCs w:val="18"/>
                <w:lang w:val="pt-PT"/>
              </w:rPr>
            </w:pPr>
            <w:r w:rsidRPr="00491EFF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br/>
              <w:t>(+351) 291 242 050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CA764E" w14:textId="77777777" w:rsidR="00C35E79" w:rsidRPr="00491EFF" w:rsidRDefault="00E67E8D" w:rsidP="00F0074A">
            <w:pPr>
              <w:jc w:val="center"/>
              <w:rPr>
                <w:sz w:val="18"/>
                <w:szCs w:val="18"/>
                <w:lang w:val="pt-PT"/>
              </w:rPr>
            </w:pPr>
            <w:hyperlink r:id="rId19" w:history="1">
              <w:r w:rsidR="00C35E79" w:rsidRPr="00491EFF">
                <w:rPr>
                  <w:rStyle w:val="Hiperligao"/>
                  <w:rFonts w:ascii="Calibri" w:hAnsi="Calibri" w:cs="Calibri"/>
                  <w:sz w:val="18"/>
                  <w:szCs w:val="18"/>
                  <w:lang w:val="pt-PT"/>
                </w:rPr>
                <w:t xml:space="preserve">d.madeira@oasrs.org </w:t>
              </w:r>
            </w:hyperlink>
          </w:p>
        </w:tc>
      </w:tr>
      <w:tr w:rsidR="00C73AD6" w:rsidRPr="00A14F92" w14:paraId="7F46943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F5108" w14:textId="6B5B9CDB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Re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ctor de la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UMa)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983D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José Manuel Cunha Leal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Molarinho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Carmo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5193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Colégio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dos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Jesuítas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,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Rua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dos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Ferreiros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br/>
              <w:t>9000-082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4014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291 209 401/2/3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E2AA4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20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gabinetedareitoria@uma.pt </w:t>
              </w:r>
            </w:hyperlink>
          </w:p>
        </w:tc>
      </w:tr>
      <w:tr w:rsidR="00C73AD6" w:rsidRPr="00A14F92" w14:paraId="6F0F58DD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0FC7D" w14:textId="22295174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Re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ctor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 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UEx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320A7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Segundo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Píriz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Durán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66F4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Edificio Rectorado, Avda. de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Elvas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s/n, 06006 Badajoz,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Espana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9900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(+34) 924-289302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4604D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21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uexba@unex.es </w:t>
              </w:r>
            </w:hyperlink>
          </w:p>
        </w:tc>
      </w:tr>
      <w:tr w:rsidR="00C73AD6" w:rsidRPr="00A14F92" w14:paraId="089AA67B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0FE5" w14:textId="69B94BC7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Presidente</w:t>
            </w:r>
            <w:proofErr w:type="gramEnd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IPP)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968B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Rosário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Gambôa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F783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Rua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Dr. Roberto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Frias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, 4200-465 Porto,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2C18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225 571 000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648FB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22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ipp@ipp.pt </w:t>
              </w:r>
            </w:hyperlink>
          </w:p>
        </w:tc>
      </w:tr>
      <w:tr w:rsidR="00C73AD6" w:rsidRPr="00A14F92" w14:paraId="050340A8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7E06" w14:textId="2F8A6085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proofErr w:type="gramStart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Dire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tor</w:t>
            </w:r>
            <w:proofErr w:type="gramEnd"/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 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a Esc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ue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la de Ci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encia y Tecnología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–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UÉvora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6EA4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Mourad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Bezzeghoud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67D6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Rua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Romão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Ramalho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, nº59, 7000-671 Évora,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69EA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266 745 371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D0270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23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geral@ect.uevora.pt </w:t>
              </w:r>
            </w:hyperlink>
          </w:p>
        </w:tc>
      </w:tr>
      <w:tr w:rsidR="00C73AD6" w:rsidRPr="00A14F92" w14:paraId="3050881F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428D2" w14:textId="71C2CB61" w:rsidR="008068FA" w:rsidRPr="00A14F92" w:rsidRDefault="008068FA" w:rsidP="00A92600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Re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tor d</w:t>
            </w:r>
            <w:r w:rsidR="00A92600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e l</w:t>
            </w:r>
            <w:r w:rsidR="00C73AD6"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a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UÉvora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FE8B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Ana Maria Costa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F6CE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Largo dos </w:t>
            </w:r>
            <w:proofErr w:type="spellStart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Colegiais</w:t>
            </w:r>
            <w:proofErr w:type="spellEnd"/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 xml:space="preserve"> 2, 7004-516 Évora,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34A5" w14:textId="77777777" w:rsidR="008068FA" w:rsidRPr="00A14F92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</w:pPr>
            <w:r w:rsidRPr="00A14F92">
              <w:rPr>
                <w:rFonts w:ascii="Calibri" w:eastAsia="Times New Roman" w:hAnsi="Calibri" w:cs="Calibri"/>
                <w:color w:val="212121"/>
                <w:sz w:val="18"/>
                <w:szCs w:val="18"/>
                <w:lang w:val="es-ES_tradnl" w:eastAsia="pt-PT"/>
              </w:rPr>
              <w:t>(+351) 266 740 800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88C9" w14:textId="77777777" w:rsidR="008068FA" w:rsidRPr="00A14F92" w:rsidRDefault="00E67E8D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s-ES_tradnl" w:eastAsia="pt-PT"/>
              </w:rPr>
            </w:pPr>
            <w:hyperlink r:id="rId24" w:history="1">
              <w:r w:rsidR="008068FA" w:rsidRPr="00A14F92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s-ES_tradnl" w:eastAsia="pt-PT"/>
                </w:rPr>
                <w:t xml:space="preserve">gabreit@uevora.pt </w:t>
              </w:r>
            </w:hyperlink>
          </w:p>
        </w:tc>
      </w:tr>
      <w:bookmarkEnd w:id="0"/>
    </w:tbl>
    <w:p w14:paraId="5FCE0EEA" w14:textId="77777777" w:rsidR="008068FA" w:rsidRPr="00A14F92" w:rsidRDefault="008068FA" w:rsidP="00227FAA">
      <w:pPr>
        <w:jc w:val="both"/>
        <w:rPr>
          <w:rFonts w:cs="Arial"/>
          <w:b/>
          <w:highlight w:val="cyan"/>
          <w:lang w:val="es-ES_tradnl"/>
        </w:rPr>
      </w:pPr>
    </w:p>
    <w:p w14:paraId="391D94CD" w14:textId="77777777" w:rsidR="00A072BF" w:rsidRPr="00A14F92" w:rsidRDefault="00A072BF" w:rsidP="00D67F03">
      <w:pPr>
        <w:jc w:val="both"/>
        <w:rPr>
          <w:rFonts w:cs="Arial"/>
          <w:b/>
          <w:color w:val="000000"/>
          <w:highlight w:val="cyan"/>
          <w:lang w:val="es-ES_tradnl" w:eastAsia="en-GB"/>
        </w:rPr>
      </w:pPr>
    </w:p>
    <w:p w14:paraId="3F1B4440" w14:textId="09EC0F86" w:rsidR="00227FAA" w:rsidRPr="00A14F92" w:rsidRDefault="00C73AD6" w:rsidP="00C73AD6">
      <w:pPr>
        <w:spacing w:before="240" w:line="276" w:lineRule="auto"/>
        <w:jc w:val="both"/>
        <w:rPr>
          <w:rFonts w:cs="Arial"/>
          <w:b/>
          <w:lang w:val="es-ES_tradnl"/>
        </w:rPr>
      </w:pPr>
      <w:r w:rsidRPr="00A14F92">
        <w:rPr>
          <w:rFonts w:cs="Arial"/>
          <w:b/>
          <w:lang w:val="es-ES_tradnl"/>
        </w:rPr>
        <w:t>Comi</w:t>
      </w:r>
      <w:r w:rsidR="005544E8">
        <w:rPr>
          <w:rFonts w:cs="Arial"/>
          <w:b/>
          <w:lang w:val="es-ES_tradnl"/>
        </w:rPr>
        <w:t>sión</w:t>
      </w:r>
      <w:r w:rsidRPr="00A14F92">
        <w:rPr>
          <w:rFonts w:cs="Arial"/>
          <w:b/>
          <w:lang w:val="es-ES_tradnl"/>
        </w:rPr>
        <w:t xml:space="preserve"> </w:t>
      </w:r>
      <w:r w:rsidR="005544E8">
        <w:rPr>
          <w:rFonts w:cs="Arial"/>
          <w:b/>
          <w:lang w:val="pt-PT"/>
        </w:rPr>
        <w:t>O</w:t>
      </w:r>
      <w:r w:rsidR="005544E8" w:rsidRPr="00491EFF">
        <w:rPr>
          <w:rFonts w:cs="Arial"/>
          <w:b/>
          <w:lang w:val="pt-PT"/>
        </w:rPr>
        <w:t>rganiza</w:t>
      </w:r>
      <w:r w:rsidR="005544E8">
        <w:rPr>
          <w:rFonts w:cs="Arial"/>
          <w:b/>
          <w:lang w:val="pt-PT"/>
        </w:rPr>
        <w:t>tiva</w:t>
      </w:r>
    </w:p>
    <w:p w14:paraId="341B8ED4" w14:textId="77777777" w:rsidR="00227FAA" w:rsidRPr="00A14F92" w:rsidRDefault="00227FAA" w:rsidP="00C73AD6">
      <w:pPr>
        <w:jc w:val="both"/>
        <w:rPr>
          <w:rFonts w:cs="Arial"/>
          <w:lang w:val="es-ES_tradnl"/>
        </w:rPr>
      </w:pPr>
    </w:p>
    <w:p w14:paraId="162B7641" w14:textId="6F7B9475" w:rsidR="00A26EBA" w:rsidRPr="00A14F92" w:rsidRDefault="00A26EBA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Cabezas, José (</w:t>
      </w:r>
      <w:r w:rsidR="00C73AD6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Extremadura </w:t>
      </w:r>
      <w:r w:rsidR="0080390C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 xml:space="preserve">, </w:t>
      </w:r>
      <w:r w:rsidR="00A92600" w:rsidRPr="00A14F92">
        <w:rPr>
          <w:rFonts w:cs="Arial"/>
          <w:lang w:val="es-ES_tradnl"/>
        </w:rPr>
        <w:t>Españ</w:t>
      </w:r>
      <w:r w:rsidR="00C73AD6" w:rsidRPr="00A14F92">
        <w:rPr>
          <w:rFonts w:cs="Arial"/>
          <w:lang w:val="es-ES_tradnl"/>
        </w:rPr>
        <w:t>a</w:t>
      </w:r>
      <w:r w:rsidRPr="00A14F92">
        <w:rPr>
          <w:rFonts w:cs="Arial"/>
          <w:lang w:val="es-ES_tradnl"/>
        </w:rPr>
        <w:t>)</w:t>
      </w:r>
    </w:p>
    <w:p w14:paraId="450DACEB" w14:textId="3A513568" w:rsidR="00795941" w:rsidRPr="00A14F92" w:rsidRDefault="00795941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Camacho, Rafael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A92600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Madeira - UMa, Portugal)</w:t>
      </w:r>
    </w:p>
    <w:p w14:paraId="7EEDB218" w14:textId="0A25C5EF" w:rsidR="00FB7537" w:rsidRPr="00A14F92" w:rsidRDefault="00227FAA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Castanho, Rui Alexandre (</w:t>
      </w:r>
      <w:r w:rsidR="00C73AD6" w:rsidRPr="00A14F92">
        <w:rPr>
          <w:rFonts w:cs="Arial"/>
          <w:lang w:val="es-ES_tradnl"/>
        </w:rPr>
        <w:t>Esc</w:t>
      </w:r>
      <w:r w:rsidR="00A92600" w:rsidRPr="00A14F92">
        <w:rPr>
          <w:rFonts w:cs="Arial"/>
          <w:lang w:val="es-ES_tradnl"/>
        </w:rPr>
        <w:t>uela de Ciencia y</w:t>
      </w:r>
      <w:r w:rsidR="00C73AD6" w:rsidRPr="00A14F92">
        <w:rPr>
          <w:rFonts w:cs="Arial"/>
          <w:lang w:val="es-ES_tradnl"/>
        </w:rPr>
        <w:t xml:space="preserve"> Tecnolog</w:t>
      </w:r>
      <w:r w:rsidR="00A92600" w:rsidRPr="00A14F92">
        <w:rPr>
          <w:rFonts w:cs="Arial"/>
          <w:lang w:val="es-ES_tradnl"/>
        </w:rPr>
        <w:t>í</w:t>
      </w:r>
      <w:r w:rsidR="00C73AD6" w:rsidRPr="00A14F92">
        <w:rPr>
          <w:rFonts w:cs="Arial"/>
          <w:lang w:val="es-ES_tradnl"/>
        </w:rPr>
        <w:t>as</w:t>
      </w:r>
      <w:r w:rsidR="006036B4" w:rsidRPr="00A14F92">
        <w:rPr>
          <w:rFonts w:cs="Arial"/>
          <w:lang w:val="es-ES_tradnl"/>
        </w:rPr>
        <w:t xml:space="preserve"> </w:t>
      </w:r>
      <w:r w:rsidR="0080390C">
        <w:rPr>
          <w:rFonts w:cs="Arial"/>
          <w:lang w:val="es-ES_tradnl"/>
        </w:rPr>
        <w:t>-</w:t>
      </w:r>
      <w:r w:rsidR="006036B4" w:rsidRPr="00A14F92">
        <w:rPr>
          <w:rFonts w:cs="Arial"/>
          <w:lang w:val="es-ES_tradnl"/>
        </w:rPr>
        <w:t xml:space="preserve"> </w:t>
      </w:r>
      <w:proofErr w:type="spellStart"/>
      <w:r w:rsidR="006036B4" w:rsidRPr="00A14F92">
        <w:rPr>
          <w:rFonts w:cs="Arial"/>
          <w:lang w:val="es-ES_tradnl"/>
        </w:rPr>
        <w:t>UÉvora</w:t>
      </w:r>
      <w:proofErr w:type="spellEnd"/>
      <w:r w:rsidR="006036B4" w:rsidRPr="00A14F92">
        <w:rPr>
          <w:rFonts w:cs="Arial"/>
          <w:lang w:val="es-ES_tradnl"/>
        </w:rPr>
        <w:t xml:space="preserve">; </w:t>
      </w:r>
      <w:r w:rsidR="00A92600" w:rsidRPr="00A14F92">
        <w:rPr>
          <w:rFonts w:cs="Arial"/>
          <w:lang w:val="es-ES_tradnl"/>
        </w:rPr>
        <w:t>y</w:t>
      </w:r>
      <w:r w:rsidR="006036B4"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Extremadura </w:t>
      </w:r>
      <w:r w:rsidR="0080390C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 xml:space="preserve">, </w:t>
      </w:r>
      <w:r w:rsidR="00C73AD6" w:rsidRPr="00A14F92">
        <w:rPr>
          <w:rFonts w:cs="Arial"/>
          <w:lang w:val="es-ES_tradnl"/>
        </w:rPr>
        <w:t>Espa</w:t>
      </w:r>
      <w:r w:rsidR="00A92600" w:rsidRPr="00A14F92">
        <w:rPr>
          <w:rFonts w:cs="Arial"/>
          <w:lang w:val="es-ES_tradnl"/>
        </w:rPr>
        <w:t>ñ</w:t>
      </w:r>
      <w:r w:rsidR="00C73AD6" w:rsidRPr="00A14F92">
        <w:rPr>
          <w:rFonts w:cs="Arial"/>
          <w:lang w:val="es-ES_tradnl"/>
        </w:rPr>
        <w:t>a</w:t>
      </w:r>
      <w:r w:rsidRPr="00A14F92">
        <w:rPr>
          <w:rFonts w:cs="Arial"/>
          <w:lang w:val="es-ES_tradnl"/>
        </w:rPr>
        <w:t>)</w:t>
      </w:r>
    </w:p>
    <w:p w14:paraId="6B99FE74" w14:textId="300A0BC9" w:rsidR="00762B45" w:rsidRPr="00A14F92" w:rsidRDefault="00762B45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Fernández-Pozo</w:t>
      </w:r>
      <w:r w:rsidR="00A92600" w:rsidRPr="00A14F92">
        <w:rPr>
          <w:rFonts w:cs="Arial"/>
          <w:lang w:val="es-ES_tradnl"/>
        </w:rPr>
        <w:t>, Luís</w:t>
      </w:r>
      <w:r w:rsidRPr="00A14F92">
        <w:rPr>
          <w:rFonts w:cs="Arial"/>
          <w:lang w:val="es-ES_tradnl"/>
        </w:rPr>
        <w:t xml:space="preserve">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Extremadura </w:t>
      </w:r>
      <w:r w:rsidR="00E743FF" w:rsidRPr="00A14F92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 xml:space="preserve">, </w:t>
      </w:r>
      <w:r w:rsidR="00C73AD6" w:rsidRPr="00A14F92">
        <w:rPr>
          <w:rFonts w:cs="Arial"/>
          <w:lang w:val="es-ES_tradnl"/>
        </w:rPr>
        <w:t>Espa</w:t>
      </w:r>
      <w:r w:rsidR="00A92600" w:rsidRPr="00A14F92">
        <w:rPr>
          <w:rFonts w:cs="Arial"/>
          <w:lang w:val="es-ES_tradnl"/>
        </w:rPr>
        <w:t>ñ</w:t>
      </w:r>
      <w:r w:rsidR="00C73AD6" w:rsidRPr="00A14F92">
        <w:rPr>
          <w:rFonts w:cs="Arial"/>
          <w:lang w:val="es-ES_tradnl"/>
        </w:rPr>
        <w:t>a</w:t>
      </w:r>
      <w:r w:rsidRPr="00A14F92">
        <w:rPr>
          <w:rFonts w:cs="Arial"/>
          <w:lang w:val="es-ES_tradnl"/>
        </w:rPr>
        <w:t>)</w:t>
      </w:r>
    </w:p>
    <w:p w14:paraId="5FE44694" w14:textId="19568582" w:rsidR="00E743FF" w:rsidRDefault="00E743FF" w:rsidP="00E743FF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Freitas, Énio</w:t>
      </w:r>
      <w:r w:rsidR="00A92600" w:rsidRPr="00A14F92">
        <w:rPr>
          <w:rFonts w:cs="Arial"/>
          <w:lang w:val="es-ES_tradnl"/>
        </w:rPr>
        <w:t xml:space="preserve"> (Universidad de</w:t>
      </w:r>
      <w:r w:rsidRPr="00A14F92">
        <w:rPr>
          <w:rFonts w:cs="Arial"/>
          <w:lang w:val="es-ES_tradnl"/>
        </w:rPr>
        <w:t xml:space="preserve"> Madeira - UMa, Portugal)</w:t>
      </w:r>
    </w:p>
    <w:p w14:paraId="274C87FC" w14:textId="764F0ADC" w:rsidR="00050011" w:rsidRPr="00A14F92" w:rsidRDefault="00050011" w:rsidP="00E743FF">
      <w:pPr>
        <w:jc w:val="both"/>
        <w:rPr>
          <w:rFonts w:cs="Arial"/>
          <w:lang w:val="es-ES_tradnl"/>
        </w:rPr>
      </w:pPr>
      <w:r w:rsidRPr="00491EFF">
        <w:rPr>
          <w:rFonts w:cs="Arial"/>
          <w:lang w:val="pt-PT"/>
        </w:rPr>
        <w:t xml:space="preserve">Freitas, </w:t>
      </w:r>
      <w:r>
        <w:rPr>
          <w:rFonts w:cs="Arial"/>
          <w:lang w:val="pt-PT"/>
        </w:rPr>
        <w:t>Jorge</w:t>
      </w:r>
      <w:r w:rsidRPr="00491EFF">
        <w:rPr>
          <w:rFonts w:cs="Arial"/>
          <w:lang w:val="pt-PT"/>
        </w:rPr>
        <w:t xml:space="preserve"> </w:t>
      </w:r>
      <w:r w:rsidRPr="00A14F92">
        <w:rPr>
          <w:rFonts w:cs="Arial"/>
          <w:lang w:val="es-ES_tradnl"/>
        </w:rPr>
        <w:t>(Universidad de Madeira - UMa, Portugal)</w:t>
      </w:r>
    </w:p>
    <w:p w14:paraId="39AAD34E" w14:textId="6A63D03E" w:rsidR="00227FAA" w:rsidRPr="00A14F92" w:rsidRDefault="00227FAA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Escórcio, Patrícia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A92600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Madeira - UMa, Portugal)</w:t>
      </w:r>
    </w:p>
    <w:p w14:paraId="2315ECA3" w14:textId="5FA167E4" w:rsidR="00762B45" w:rsidRPr="00A14F92" w:rsidRDefault="00762B45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Lobo, Paulo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A92600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Madeira - UMa, Portugal)</w:t>
      </w:r>
    </w:p>
    <w:p w14:paraId="36C6B6B1" w14:textId="027A92E5" w:rsidR="00047887" w:rsidRPr="00A14F92" w:rsidRDefault="00047887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lastRenderedPageBreak/>
        <w:t>Loures, Luís (</w:t>
      </w:r>
      <w:r w:rsidR="00C73AD6" w:rsidRPr="00A14F92">
        <w:rPr>
          <w:rFonts w:cs="Arial"/>
          <w:lang w:val="es-ES_tradnl"/>
        </w:rPr>
        <w:t xml:space="preserve">Instituto Politécnico de </w:t>
      </w:r>
      <w:r w:rsidRPr="00A14F92">
        <w:rPr>
          <w:rFonts w:cs="Arial"/>
          <w:lang w:val="es-ES_tradnl"/>
        </w:rPr>
        <w:t xml:space="preserve">Portalegre </w:t>
      </w:r>
      <w:r w:rsidR="0080390C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IPP, Portugal)</w:t>
      </w:r>
    </w:p>
    <w:p w14:paraId="683B834A" w14:textId="4899E926" w:rsidR="00FB7537" w:rsidRPr="00A14F92" w:rsidRDefault="00227FAA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Lousada, Sérgio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A92600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Madeira - UMa, Portugal)</w:t>
      </w:r>
    </w:p>
    <w:p w14:paraId="66308095" w14:textId="50C5EB3B" w:rsidR="00795941" w:rsidRPr="00A14F92" w:rsidRDefault="00795941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 xml:space="preserve">Martín </w:t>
      </w:r>
      <w:proofErr w:type="spellStart"/>
      <w:r w:rsidRPr="00A14F92">
        <w:rPr>
          <w:rFonts w:cs="Arial"/>
          <w:lang w:val="es-ES_tradnl"/>
        </w:rPr>
        <w:t>Gallardo</w:t>
      </w:r>
      <w:proofErr w:type="spellEnd"/>
      <w:r w:rsidRPr="00A14F92">
        <w:rPr>
          <w:rFonts w:cs="Arial"/>
          <w:lang w:val="es-ES_tradnl"/>
        </w:rPr>
        <w:t>, José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Extremadura </w:t>
      </w:r>
      <w:r w:rsidR="0080390C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 xml:space="preserve">, </w:t>
      </w:r>
      <w:r w:rsidR="00C73AD6" w:rsidRPr="00A14F92">
        <w:rPr>
          <w:rFonts w:cs="Arial"/>
          <w:lang w:val="es-ES_tradnl"/>
        </w:rPr>
        <w:t>Espa</w:t>
      </w:r>
      <w:r w:rsidR="00A92600" w:rsidRPr="00A14F92">
        <w:rPr>
          <w:rFonts w:cs="Arial"/>
          <w:lang w:val="es-ES_tradnl"/>
        </w:rPr>
        <w:t>ñ</w:t>
      </w:r>
      <w:r w:rsidR="00C73AD6" w:rsidRPr="00A14F92">
        <w:rPr>
          <w:rFonts w:cs="Arial"/>
          <w:lang w:val="es-ES_tradnl"/>
        </w:rPr>
        <w:t>a</w:t>
      </w:r>
      <w:r w:rsidRPr="00A14F92">
        <w:rPr>
          <w:rFonts w:cs="Arial"/>
          <w:lang w:val="es-ES_tradnl"/>
        </w:rPr>
        <w:t>)</w:t>
      </w:r>
    </w:p>
    <w:p w14:paraId="3D784362" w14:textId="0942BDAF" w:rsidR="00310204" w:rsidRPr="00A14F92" w:rsidRDefault="00E50B97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Mora Aliseda, Juliá</w:t>
      </w:r>
      <w:r w:rsidR="00F05E1F" w:rsidRPr="00A14F92">
        <w:rPr>
          <w:rFonts w:cs="Arial"/>
          <w:lang w:val="es-ES_tradnl"/>
        </w:rPr>
        <w:t>n (</w:t>
      </w:r>
      <w:r w:rsidR="00A92600" w:rsidRPr="00A14F92">
        <w:rPr>
          <w:rFonts w:cs="Arial"/>
          <w:lang w:val="es-ES_tradnl"/>
        </w:rPr>
        <w:t>Universidad</w:t>
      </w:r>
      <w:r w:rsidR="00F05E1F"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="00F05E1F" w:rsidRPr="00A14F92">
        <w:rPr>
          <w:rFonts w:cs="Arial"/>
          <w:lang w:val="es-ES_tradnl"/>
        </w:rPr>
        <w:t xml:space="preserve"> Extremadura </w:t>
      </w:r>
      <w:r w:rsidR="0080390C">
        <w:rPr>
          <w:rFonts w:cs="Arial"/>
          <w:lang w:val="es-ES_tradnl"/>
        </w:rPr>
        <w:t>-</w:t>
      </w:r>
      <w:r w:rsidR="00F05E1F" w:rsidRPr="00A14F92">
        <w:rPr>
          <w:rFonts w:cs="Arial"/>
          <w:lang w:val="es-ES_tradnl"/>
        </w:rPr>
        <w:t xml:space="preserve"> </w:t>
      </w:r>
      <w:proofErr w:type="spellStart"/>
      <w:r w:rsidR="00F05E1F" w:rsidRPr="00A14F92">
        <w:rPr>
          <w:rFonts w:cs="Arial"/>
          <w:lang w:val="es-ES_tradnl"/>
        </w:rPr>
        <w:t>UEx</w:t>
      </w:r>
      <w:proofErr w:type="spellEnd"/>
      <w:r w:rsidR="00F05E1F" w:rsidRPr="00A14F92">
        <w:rPr>
          <w:rFonts w:cs="Arial"/>
          <w:lang w:val="es-ES_tradnl"/>
        </w:rPr>
        <w:t xml:space="preserve">, </w:t>
      </w:r>
      <w:r w:rsidR="00C73AD6" w:rsidRPr="00A14F92">
        <w:rPr>
          <w:rFonts w:cs="Arial"/>
          <w:lang w:val="es-ES_tradnl"/>
        </w:rPr>
        <w:t>Espa</w:t>
      </w:r>
      <w:r w:rsidR="00A92600" w:rsidRPr="00A14F92">
        <w:rPr>
          <w:rFonts w:cs="Arial"/>
          <w:lang w:val="es-ES_tradnl"/>
        </w:rPr>
        <w:t>ñ</w:t>
      </w:r>
      <w:r w:rsidR="00C73AD6" w:rsidRPr="00A14F92">
        <w:rPr>
          <w:rFonts w:cs="Arial"/>
          <w:lang w:val="es-ES_tradnl"/>
        </w:rPr>
        <w:t>a</w:t>
      </w:r>
      <w:r w:rsidR="00F05E1F" w:rsidRPr="00A14F92">
        <w:rPr>
          <w:rFonts w:cs="Arial"/>
          <w:lang w:val="es-ES_tradnl"/>
        </w:rPr>
        <w:t>)</w:t>
      </w:r>
    </w:p>
    <w:p w14:paraId="182DBA27" w14:textId="4C33AF33" w:rsidR="00FE2EA8" w:rsidRPr="00A14F92" w:rsidRDefault="00FE2EA8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Naranjo Gómez, José</w:t>
      </w:r>
      <w:r w:rsidR="00A92600" w:rsidRPr="00A14F92">
        <w:rPr>
          <w:rFonts w:cs="Arial"/>
          <w:lang w:val="es-ES_tradnl"/>
        </w:rPr>
        <w:t xml:space="preserve"> Manuel</w:t>
      </w:r>
      <w:r w:rsidRPr="00A14F92">
        <w:rPr>
          <w:rFonts w:cs="Arial"/>
          <w:lang w:val="es-ES_tradnl"/>
        </w:rPr>
        <w:t xml:space="preserve"> (</w:t>
      </w:r>
      <w:r w:rsidR="00A92600" w:rsidRPr="00A14F92">
        <w:rPr>
          <w:rFonts w:cs="Arial"/>
          <w:lang w:val="es-ES_tradnl"/>
        </w:rPr>
        <w:t>Universidad</w:t>
      </w:r>
      <w:r w:rsidRPr="00A14F92">
        <w:rPr>
          <w:rFonts w:cs="Arial"/>
          <w:lang w:val="es-ES_tradnl"/>
        </w:rPr>
        <w:t xml:space="preserve"> </w:t>
      </w:r>
      <w:r w:rsidR="00C73AD6" w:rsidRPr="00A14F92">
        <w:rPr>
          <w:rFonts w:cs="Arial"/>
          <w:lang w:val="es-ES_tradnl"/>
        </w:rPr>
        <w:t>de</w:t>
      </w:r>
      <w:r w:rsidRPr="00A14F92">
        <w:rPr>
          <w:rFonts w:cs="Arial"/>
          <w:lang w:val="es-ES_tradnl"/>
        </w:rPr>
        <w:t xml:space="preserve"> Extremadura </w:t>
      </w:r>
      <w:r w:rsidR="0080390C">
        <w:rPr>
          <w:rFonts w:cs="Arial"/>
          <w:lang w:val="es-ES_tradnl"/>
        </w:rPr>
        <w:t>-</w:t>
      </w:r>
      <w:r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UEx</w:t>
      </w:r>
      <w:proofErr w:type="spellEnd"/>
      <w:r w:rsidRPr="00A14F92">
        <w:rPr>
          <w:rFonts w:cs="Arial"/>
          <w:lang w:val="es-ES_tradnl"/>
        </w:rPr>
        <w:t xml:space="preserve">, </w:t>
      </w:r>
      <w:r w:rsidR="00C73AD6" w:rsidRPr="00A14F92">
        <w:rPr>
          <w:rFonts w:cs="Arial"/>
          <w:lang w:val="es-ES_tradnl"/>
        </w:rPr>
        <w:t>Espa</w:t>
      </w:r>
      <w:r w:rsidR="00A92600" w:rsidRPr="00A14F92">
        <w:rPr>
          <w:rFonts w:cs="Arial"/>
          <w:lang w:val="es-ES_tradnl"/>
        </w:rPr>
        <w:t>ñ</w:t>
      </w:r>
      <w:r w:rsidR="00C73AD6" w:rsidRPr="00A14F92">
        <w:rPr>
          <w:rFonts w:cs="Arial"/>
          <w:lang w:val="es-ES_tradnl"/>
        </w:rPr>
        <w:t>a</w:t>
      </w:r>
      <w:r w:rsidRPr="00A14F92">
        <w:rPr>
          <w:rFonts w:cs="Arial"/>
          <w:lang w:val="es-ES_tradnl"/>
        </w:rPr>
        <w:t>)</w:t>
      </w:r>
    </w:p>
    <w:p w14:paraId="6E18968E" w14:textId="576AE768" w:rsidR="00F447D0" w:rsidRPr="00A14F92" w:rsidRDefault="00E743FF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Pinheiro</w:t>
      </w:r>
      <w:r w:rsidR="00F447D0" w:rsidRPr="00A14F92">
        <w:rPr>
          <w:rFonts w:cs="Arial"/>
          <w:lang w:val="es-ES_tradnl"/>
        </w:rPr>
        <w:t xml:space="preserve">, </w:t>
      </w:r>
      <w:r w:rsidRPr="00A14F92">
        <w:rPr>
          <w:rFonts w:cs="Arial"/>
          <w:lang w:val="es-ES_tradnl"/>
        </w:rPr>
        <w:t>Joaquim</w:t>
      </w:r>
      <w:r w:rsidR="00F447D0" w:rsidRPr="00A14F92">
        <w:rPr>
          <w:rFonts w:cs="Arial"/>
          <w:lang w:val="es-ES_tradnl"/>
        </w:rPr>
        <w:t xml:space="preserve"> (Universidad</w:t>
      </w:r>
      <w:r w:rsidR="00A92600" w:rsidRPr="00A14F92">
        <w:rPr>
          <w:rFonts w:cs="Arial"/>
          <w:lang w:val="es-ES_tradnl"/>
        </w:rPr>
        <w:t xml:space="preserve"> de</w:t>
      </w:r>
      <w:r w:rsidR="00F447D0" w:rsidRPr="00A14F92">
        <w:rPr>
          <w:rFonts w:cs="Arial"/>
          <w:lang w:val="es-ES_tradnl"/>
        </w:rPr>
        <w:t xml:space="preserve"> Madeira - UMa, Portugal)</w:t>
      </w:r>
    </w:p>
    <w:p w14:paraId="5C338651" w14:textId="07DD4DC9" w:rsidR="009351A3" w:rsidRDefault="009351A3" w:rsidP="00C73AD6">
      <w:pPr>
        <w:jc w:val="both"/>
        <w:rPr>
          <w:rFonts w:cs="Arial"/>
          <w:lang w:val="es-ES_tradnl"/>
        </w:rPr>
      </w:pPr>
      <w:r w:rsidRPr="00A14F92">
        <w:rPr>
          <w:rFonts w:cs="Arial"/>
          <w:lang w:val="es-ES_tradnl"/>
        </w:rPr>
        <w:t>Pinto-Gomes, Carlos (</w:t>
      </w:r>
      <w:r w:rsidR="00C73AD6" w:rsidRPr="00A14F92">
        <w:rPr>
          <w:rFonts w:cs="Arial"/>
          <w:lang w:val="es-ES_tradnl"/>
        </w:rPr>
        <w:t xml:space="preserve">Universidad de Évora </w:t>
      </w:r>
      <w:r w:rsidR="0080390C">
        <w:rPr>
          <w:rFonts w:cs="Arial"/>
          <w:lang w:val="es-ES_tradnl"/>
        </w:rPr>
        <w:t>-</w:t>
      </w:r>
      <w:r w:rsidR="00C73AD6" w:rsidRPr="00A14F92">
        <w:rPr>
          <w:rFonts w:cs="Arial"/>
          <w:lang w:val="es-ES_tradnl"/>
        </w:rPr>
        <w:t xml:space="preserve"> </w:t>
      </w:r>
      <w:proofErr w:type="spellStart"/>
      <w:r w:rsidRPr="00A14F92">
        <w:rPr>
          <w:rFonts w:cs="Arial"/>
          <w:lang w:val="es-ES_tradnl"/>
        </w:rPr>
        <w:t>UÉvora</w:t>
      </w:r>
      <w:proofErr w:type="spellEnd"/>
      <w:r w:rsidR="00C73AD6" w:rsidRPr="00A14F92">
        <w:rPr>
          <w:rFonts w:cs="Arial"/>
          <w:lang w:val="es-ES_tradnl"/>
        </w:rPr>
        <w:t>, Portugal</w:t>
      </w:r>
      <w:r w:rsidRPr="00A14F92">
        <w:rPr>
          <w:rFonts w:cs="Arial"/>
          <w:lang w:val="es-ES_tradnl"/>
        </w:rPr>
        <w:t>)</w:t>
      </w:r>
    </w:p>
    <w:p w14:paraId="2CDB2735" w14:textId="2032070F" w:rsidR="00E05D10" w:rsidRPr="00C73AD6" w:rsidRDefault="00E05D10" w:rsidP="00E05D10">
      <w:pPr>
        <w:jc w:val="both"/>
        <w:rPr>
          <w:rFonts w:cs="Arial"/>
        </w:rPr>
      </w:pPr>
      <w:r>
        <w:rPr>
          <w:rFonts w:cs="Arial"/>
        </w:rPr>
        <w:t>Santos</w:t>
      </w:r>
      <w:r w:rsidRPr="00C73AD6">
        <w:rPr>
          <w:rFonts w:cs="Arial"/>
        </w:rPr>
        <w:t xml:space="preserve">, </w:t>
      </w:r>
      <w:r>
        <w:rPr>
          <w:rFonts w:cs="Arial"/>
        </w:rPr>
        <w:t>António</w:t>
      </w:r>
      <w:r w:rsidRPr="00C73AD6">
        <w:rPr>
          <w:rFonts w:cs="Arial"/>
        </w:rPr>
        <w:t xml:space="preserve"> (</w:t>
      </w:r>
      <w:r w:rsidRPr="00A14F92">
        <w:rPr>
          <w:rFonts w:cs="Arial"/>
          <w:lang w:val="es-ES_tradnl"/>
        </w:rPr>
        <w:t>Universidad de Madeira - UMa, Portugal</w:t>
      </w:r>
      <w:r w:rsidRPr="00C73AD6">
        <w:rPr>
          <w:rFonts w:cs="Arial"/>
        </w:rPr>
        <w:t>)</w:t>
      </w:r>
    </w:p>
    <w:p w14:paraId="060601CB" w14:textId="77777777" w:rsidR="009351A3" w:rsidRPr="00A14F92" w:rsidRDefault="009351A3" w:rsidP="00D67F03">
      <w:pPr>
        <w:jc w:val="both"/>
        <w:rPr>
          <w:rFonts w:cs="Arial"/>
          <w:highlight w:val="cyan"/>
          <w:lang w:val="es-ES_tradnl"/>
        </w:rPr>
      </w:pPr>
    </w:p>
    <w:p w14:paraId="6D64EA88" w14:textId="0952B09B" w:rsidR="00225239" w:rsidRPr="00050011" w:rsidRDefault="0048056F" w:rsidP="00E3640C">
      <w:pPr>
        <w:jc w:val="both"/>
        <w:rPr>
          <w:rFonts w:cs="Arial"/>
          <w:b/>
          <w:color w:val="000000"/>
          <w:lang w:val="es-ES_tradnl" w:eastAsia="en-GB"/>
        </w:rPr>
      </w:pPr>
      <w:r w:rsidRPr="00050011">
        <w:rPr>
          <w:rFonts w:cs="Arial"/>
          <w:b/>
          <w:lang w:val="es-ES_tradnl"/>
        </w:rPr>
        <w:t>Comi</w:t>
      </w:r>
      <w:r w:rsidR="005544E8" w:rsidRPr="00050011">
        <w:rPr>
          <w:rFonts w:cs="Arial"/>
          <w:b/>
          <w:lang w:val="es-ES_tradnl"/>
        </w:rPr>
        <w:t>sión</w:t>
      </w:r>
      <w:r w:rsidRPr="00050011">
        <w:rPr>
          <w:rFonts w:cs="Arial"/>
          <w:b/>
          <w:color w:val="000000"/>
          <w:lang w:val="es-ES_tradnl" w:eastAsia="en-GB"/>
        </w:rPr>
        <w:t xml:space="preserve"> Científic</w:t>
      </w:r>
      <w:r w:rsidR="005544E8" w:rsidRPr="00050011">
        <w:rPr>
          <w:rFonts w:cs="Arial"/>
          <w:b/>
          <w:color w:val="000000"/>
          <w:lang w:val="es-ES_tradnl" w:eastAsia="en-GB"/>
        </w:rPr>
        <w:t>a</w:t>
      </w:r>
    </w:p>
    <w:p w14:paraId="1FC5813E" w14:textId="77777777" w:rsidR="00DE5347" w:rsidRPr="00050011" w:rsidRDefault="00DE5347" w:rsidP="00E3640C">
      <w:pPr>
        <w:jc w:val="both"/>
        <w:rPr>
          <w:rFonts w:cs="Arial"/>
          <w:lang w:val="es-ES_tradnl"/>
        </w:rPr>
      </w:pPr>
    </w:p>
    <w:p w14:paraId="1B37F2D2" w14:textId="4690FAF6" w:rsidR="00EA7629" w:rsidRPr="00050011" w:rsidRDefault="00EA7629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Aliseda, Ernest (</w:t>
      </w:r>
      <w:r w:rsidR="00C73AD6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A92600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Texas</w:t>
      </w:r>
      <w:r w:rsidR="0048056F" w:rsidRPr="00050011">
        <w:rPr>
          <w:rFonts w:cs="Arial"/>
          <w:lang w:val="es-ES_tradnl"/>
        </w:rPr>
        <w:t>)</w:t>
      </w:r>
    </w:p>
    <w:p w14:paraId="14614BD4" w14:textId="54DC6B2C" w:rsidR="009E1BD9" w:rsidRPr="00050011" w:rsidRDefault="009E1BD9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Batista, Teresa (</w:t>
      </w:r>
      <w:r w:rsidR="00A92600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48056F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Évora </w:t>
      </w:r>
      <w:r w:rsidR="0080390C" w:rsidRPr="00050011">
        <w:rPr>
          <w:rFonts w:cs="Arial"/>
          <w:lang w:val="es-ES_tradnl"/>
        </w:rPr>
        <w:t>-</w:t>
      </w:r>
      <w:r w:rsidRPr="00050011">
        <w:rPr>
          <w:rFonts w:cs="Arial"/>
          <w:lang w:val="es-ES_tradnl"/>
        </w:rPr>
        <w:t xml:space="preserve"> </w:t>
      </w:r>
      <w:proofErr w:type="spellStart"/>
      <w:r w:rsidR="0048056F" w:rsidRPr="00050011">
        <w:rPr>
          <w:rFonts w:cs="Arial"/>
          <w:lang w:val="es-ES_tradnl"/>
        </w:rPr>
        <w:t>UÉvora</w:t>
      </w:r>
      <w:proofErr w:type="spellEnd"/>
      <w:r w:rsidRPr="00050011">
        <w:rPr>
          <w:rFonts w:cs="Arial"/>
          <w:lang w:val="es-ES_tradnl"/>
        </w:rPr>
        <w:t>, Portugal)</w:t>
      </w:r>
    </w:p>
    <w:p w14:paraId="5F4027C3" w14:textId="27D6DDA4" w:rsidR="00EA7629" w:rsidRPr="00050011" w:rsidRDefault="00EA7629" w:rsidP="00E3640C">
      <w:pPr>
        <w:jc w:val="both"/>
        <w:rPr>
          <w:rFonts w:cs="Arial"/>
          <w:lang w:val="es-ES_tradnl"/>
        </w:rPr>
      </w:pPr>
      <w:proofErr w:type="spellStart"/>
      <w:r w:rsidRPr="00050011">
        <w:rPr>
          <w:rFonts w:cs="Arial"/>
          <w:lang w:val="es-ES_tradnl"/>
        </w:rPr>
        <w:t>Bedón</w:t>
      </w:r>
      <w:proofErr w:type="spellEnd"/>
      <w:r w:rsidRPr="00050011">
        <w:rPr>
          <w:rFonts w:cs="Arial"/>
          <w:lang w:val="es-ES_tradnl"/>
        </w:rPr>
        <w:t xml:space="preserve"> Garzón, René (</w:t>
      </w:r>
      <w:r w:rsidR="00A92600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48056F" w:rsidRPr="00050011">
        <w:rPr>
          <w:rFonts w:cs="Arial"/>
          <w:lang w:val="es-ES_tradnl"/>
        </w:rPr>
        <w:t>dos</w:t>
      </w:r>
      <w:r w:rsidRPr="00050011">
        <w:rPr>
          <w:rFonts w:cs="Arial"/>
          <w:lang w:val="es-ES_tradnl"/>
        </w:rPr>
        <w:t xml:space="preserve"> </w:t>
      </w:r>
      <w:proofErr w:type="gramStart"/>
      <w:r w:rsidRPr="00050011">
        <w:rPr>
          <w:rFonts w:cs="Arial"/>
          <w:lang w:val="es-ES_tradnl"/>
        </w:rPr>
        <w:t>Hemisferios</w:t>
      </w:r>
      <w:proofErr w:type="gramEnd"/>
      <w:r w:rsidR="00002CA6" w:rsidRPr="00050011">
        <w:rPr>
          <w:rFonts w:cs="Arial"/>
          <w:lang w:val="es-ES_tradnl"/>
        </w:rPr>
        <w:t>,</w:t>
      </w:r>
      <w:r w:rsidRPr="00050011">
        <w:rPr>
          <w:rFonts w:cs="Arial"/>
          <w:lang w:val="es-ES_tradnl"/>
        </w:rPr>
        <w:t xml:space="preserve"> E</w:t>
      </w:r>
      <w:r w:rsidR="00A92600" w:rsidRPr="00050011">
        <w:rPr>
          <w:rFonts w:cs="Arial"/>
          <w:lang w:val="es-ES_tradnl"/>
        </w:rPr>
        <w:t>c</w:t>
      </w:r>
      <w:r w:rsidRPr="00050011">
        <w:rPr>
          <w:rFonts w:cs="Arial"/>
          <w:lang w:val="es-ES_tradnl"/>
        </w:rPr>
        <w:t>uador)</w:t>
      </w:r>
    </w:p>
    <w:p w14:paraId="76FBE171" w14:textId="0675F04B" w:rsidR="00DE5347" w:rsidRPr="00050011" w:rsidRDefault="00DE5347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Cabezas</w:t>
      </w:r>
      <w:r w:rsidR="007F3394" w:rsidRPr="00050011">
        <w:rPr>
          <w:rFonts w:cs="Arial"/>
          <w:lang w:val="es-ES_tradnl"/>
        </w:rPr>
        <w:t>, José</w:t>
      </w:r>
      <w:r w:rsidRPr="00050011">
        <w:rPr>
          <w:rFonts w:cs="Arial"/>
          <w:lang w:val="es-ES_tradnl"/>
        </w:rPr>
        <w:t xml:space="preserve"> (</w:t>
      </w:r>
      <w:r w:rsidR="00A92600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48056F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Pr="00050011">
        <w:rPr>
          <w:rFonts w:cs="Arial"/>
          <w:lang w:val="es-ES_tradnl"/>
        </w:rPr>
        <w:t xml:space="preserve"> </w:t>
      </w:r>
      <w:proofErr w:type="spellStart"/>
      <w:r w:rsidRPr="00050011">
        <w:rPr>
          <w:rFonts w:cs="Arial"/>
          <w:lang w:val="es-ES_tradnl"/>
        </w:rPr>
        <w:t>UEx</w:t>
      </w:r>
      <w:proofErr w:type="spellEnd"/>
      <w:r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92600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Pr="00050011">
        <w:rPr>
          <w:rFonts w:cs="Arial"/>
          <w:lang w:val="es-ES_tradnl"/>
        </w:rPr>
        <w:t>)</w:t>
      </w:r>
    </w:p>
    <w:p w14:paraId="2140C73B" w14:textId="2F5C24BF" w:rsidR="007F3394" w:rsidRPr="00050011" w:rsidRDefault="007F339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 xml:space="preserve">Castanho, Rui Alexandre </w:t>
      </w:r>
      <w:r w:rsidR="006036B4" w:rsidRPr="00050011">
        <w:rPr>
          <w:rFonts w:cs="Arial"/>
          <w:lang w:val="es-ES_tradnl"/>
        </w:rPr>
        <w:t>(</w:t>
      </w:r>
      <w:r w:rsidR="00A92600" w:rsidRPr="00050011">
        <w:rPr>
          <w:rFonts w:cs="Arial"/>
          <w:lang w:val="es-ES_tradnl"/>
        </w:rPr>
        <w:t>Escuela de Ciencia y Tecnologí</w:t>
      </w:r>
      <w:r w:rsidR="0048056F" w:rsidRPr="00050011">
        <w:rPr>
          <w:rFonts w:cs="Arial"/>
          <w:lang w:val="es-ES_tradnl"/>
        </w:rPr>
        <w:t>as</w:t>
      </w:r>
      <w:r w:rsidR="006036B4" w:rsidRPr="00050011">
        <w:rPr>
          <w:rFonts w:cs="Arial"/>
          <w:lang w:val="es-ES_tradnl"/>
        </w:rPr>
        <w:t xml:space="preserve"> </w:t>
      </w:r>
      <w:r w:rsidR="0080390C" w:rsidRPr="00050011">
        <w:rPr>
          <w:rFonts w:cs="Arial"/>
          <w:lang w:val="es-ES_tradnl"/>
        </w:rPr>
        <w:t>-</w:t>
      </w:r>
      <w:r w:rsidR="006036B4" w:rsidRPr="00050011">
        <w:rPr>
          <w:rFonts w:cs="Arial"/>
          <w:lang w:val="es-ES_tradnl"/>
        </w:rPr>
        <w:t xml:space="preserve"> </w:t>
      </w:r>
      <w:proofErr w:type="spellStart"/>
      <w:r w:rsidR="006036B4" w:rsidRPr="00050011">
        <w:rPr>
          <w:rFonts w:cs="Arial"/>
          <w:lang w:val="es-ES_tradnl"/>
        </w:rPr>
        <w:t>UÉvora</w:t>
      </w:r>
      <w:proofErr w:type="spellEnd"/>
      <w:r w:rsidR="006036B4" w:rsidRPr="00050011">
        <w:rPr>
          <w:rFonts w:cs="Arial"/>
          <w:lang w:val="es-ES_tradnl"/>
        </w:rPr>
        <w:t xml:space="preserve">, Portugal; </w:t>
      </w:r>
      <w:r w:rsidR="00A92600" w:rsidRPr="00050011">
        <w:rPr>
          <w:rFonts w:cs="Arial"/>
          <w:lang w:val="es-ES_tradnl"/>
        </w:rPr>
        <w:t>y</w:t>
      </w:r>
      <w:r w:rsidR="006036B4" w:rsidRPr="00050011">
        <w:rPr>
          <w:rFonts w:cs="Arial"/>
          <w:lang w:val="es-ES_tradnl"/>
        </w:rPr>
        <w:t xml:space="preserve"> </w:t>
      </w:r>
      <w:r w:rsidR="00C73AD6" w:rsidRPr="00050011">
        <w:rPr>
          <w:rFonts w:cs="Arial"/>
          <w:lang w:val="es-ES_tradnl"/>
        </w:rPr>
        <w:t>Universidad</w:t>
      </w:r>
      <w:r w:rsidR="006036B4" w:rsidRPr="00050011">
        <w:rPr>
          <w:rFonts w:cs="Arial"/>
          <w:lang w:val="es-ES_tradnl"/>
        </w:rPr>
        <w:t xml:space="preserve"> </w:t>
      </w:r>
      <w:r w:rsidR="0048056F" w:rsidRPr="00050011">
        <w:rPr>
          <w:rFonts w:cs="Arial"/>
          <w:lang w:val="es-ES_tradnl"/>
        </w:rPr>
        <w:t>de</w:t>
      </w:r>
      <w:r w:rsidR="006036B4"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="006036B4" w:rsidRPr="00050011">
        <w:rPr>
          <w:rFonts w:cs="Arial"/>
          <w:lang w:val="es-ES_tradnl"/>
        </w:rPr>
        <w:t xml:space="preserve"> </w:t>
      </w:r>
      <w:proofErr w:type="spellStart"/>
      <w:r w:rsidR="006036B4" w:rsidRPr="00050011">
        <w:rPr>
          <w:rFonts w:cs="Arial"/>
          <w:lang w:val="es-ES_tradnl"/>
        </w:rPr>
        <w:t>UEx</w:t>
      </w:r>
      <w:proofErr w:type="spellEnd"/>
      <w:r w:rsidR="006036B4"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92600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="006036B4" w:rsidRPr="00050011">
        <w:rPr>
          <w:rFonts w:cs="Arial"/>
          <w:lang w:val="es-ES_tradnl"/>
        </w:rPr>
        <w:t>)</w:t>
      </w:r>
    </w:p>
    <w:p w14:paraId="1BDD5D7C" w14:textId="37ED9B40" w:rsidR="0036104A" w:rsidRDefault="0036104A" w:rsidP="00E3640C">
      <w:pPr>
        <w:jc w:val="both"/>
        <w:rPr>
          <w:rFonts w:eastAsia="Times New Roman" w:cs="Arial"/>
          <w:color w:val="000000"/>
          <w:lang w:val="es-ES_tradnl" w:eastAsia="en-GB"/>
        </w:rPr>
      </w:pPr>
      <w:proofErr w:type="spellStart"/>
      <w:r w:rsidRPr="00050011">
        <w:rPr>
          <w:rFonts w:cs="Arial"/>
          <w:lang w:val="es-ES_tradnl"/>
        </w:rPr>
        <w:t>Catapan</w:t>
      </w:r>
      <w:proofErr w:type="spellEnd"/>
      <w:r w:rsidRPr="00050011">
        <w:rPr>
          <w:rFonts w:cs="Arial"/>
          <w:lang w:val="es-ES_tradnl"/>
        </w:rPr>
        <w:t>, Anderson (</w:t>
      </w:r>
      <w:r w:rsidR="00A92600" w:rsidRPr="00050011">
        <w:rPr>
          <w:rFonts w:cs="Arial"/>
          <w:lang w:val="es-ES_tradnl"/>
        </w:rPr>
        <w:t>Universidad Tecnológica y</w:t>
      </w:r>
      <w:r w:rsidR="00FB05DB" w:rsidRPr="00050011">
        <w:rPr>
          <w:rFonts w:cs="Arial"/>
          <w:lang w:val="es-ES_tradnl"/>
        </w:rPr>
        <w:t xml:space="preserve"> </w:t>
      </w:r>
      <w:r w:rsidRPr="00050011">
        <w:rPr>
          <w:rFonts w:eastAsia="Times New Roman" w:cs="Arial"/>
          <w:color w:val="000000"/>
          <w:lang w:val="es-ES_tradnl" w:eastAsia="en-GB"/>
        </w:rPr>
        <w:t>Federal</w:t>
      </w:r>
      <w:r w:rsidR="00A92600" w:rsidRPr="00050011">
        <w:rPr>
          <w:rFonts w:eastAsia="Times New Roman" w:cs="Arial"/>
          <w:color w:val="000000"/>
          <w:lang w:val="es-ES_tradnl" w:eastAsia="en-GB"/>
        </w:rPr>
        <w:t xml:space="preserve"> de</w:t>
      </w:r>
      <w:r w:rsidR="00FB05DB" w:rsidRPr="00050011">
        <w:rPr>
          <w:rFonts w:eastAsia="Times New Roman" w:cs="Arial"/>
          <w:color w:val="000000"/>
          <w:lang w:val="es-ES_tradnl" w:eastAsia="en-GB"/>
        </w:rPr>
        <w:t xml:space="preserve"> </w:t>
      </w:r>
      <w:r w:rsidRPr="00050011">
        <w:rPr>
          <w:rFonts w:eastAsia="Times New Roman" w:cs="Arial"/>
          <w:color w:val="000000"/>
          <w:lang w:val="es-ES_tradnl" w:eastAsia="en-GB"/>
        </w:rPr>
        <w:t>Paraná, Bra</w:t>
      </w:r>
      <w:r w:rsidR="0048056F" w:rsidRPr="00050011">
        <w:rPr>
          <w:rFonts w:eastAsia="Times New Roman" w:cs="Arial"/>
          <w:color w:val="000000"/>
          <w:lang w:val="es-ES_tradnl" w:eastAsia="en-GB"/>
        </w:rPr>
        <w:t>s</w:t>
      </w:r>
      <w:r w:rsidRPr="00050011">
        <w:rPr>
          <w:rFonts w:eastAsia="Times New Roman" w:cs="Arial"/>
          <w:color w:val="000000"/>
          <w:lang w:val="es-ES_tradnl" w:eastAsia="en-GB"/>
        </w:rPr>
        <w:t>il)</w:t>
      </w:r>
    </w:p>
    <w:p w14:paraId="3169A56A" w14:textId="41B81C27" w:rsidR="00E67E8D" w:rsidRPr="00E67E8D" w:rsidRDefault="00E67E8D" w:rsidP="00E3640C">
      <w:pPr>
        <w:jc w:val="both"/>
        <w:rPr>
          <w:rFonts w:cs="Arial"/>
          <w:lang w:val="pt-PT"/>
        </w:rPr>
      </w:pPr>
      <w:bookmarkStart w:id="1" w:name="_Hlk501315821"/>
      <w:bookmarkStart w:id="2" w:name="_GoBack"/>
      <w:proofErr w:type="spellStart"/>
      <w:r>
        <w:rPr>
          <w:rFonts w:cs="Arial"/>
          <w:lang w:val="pt-PT"/>
        </w:rPr>
        <w:t>Cotella</w:t>
      </w:r>
      <w:proofErr w:type="spellEnd"/>
      <w:r>
        <w:rPr>
          <w:rFonts w:cs="Arial"/>
          <w:lang w:val="pt-PT"/>
        </w:rPr>
        <w:t xml:space="preserve">, </w:t>
      </w:r>
      <w:proofErr w:type="spellStart"/>
      <w:r>
        <w:rPr>
          <w:rFonts w:cs="Arial"/>
          <w:lang w:val="pt-PT"/>
        </w:rPr>
        <w:t>Giancarlo</w:t>
      </w:r>
      <w:proofErr w:type="spellEnd"/>
      <w:r>
        <w:rPr>
          <w:rFonts w:cs="Arial"/>
          <w:lang w:val="pt-PT"/>
        </w:rPr>
        <w:t xml:space="preserve"> (DIST </w:t>
      </w:r>
      <w:r>
        <w:rPr>
          <w:rFonts w:cs="Arial"/>
          <w:lang w:val="pt-PT"/>
        </w:rPr>
        <w:t>-</w:t>
      </w:r>
      <w:r>
        <w:rPr>
          <w:rFonts w:cs="Arial"/>
          <w:lang w:val="pt-PT"/>
        </w:rPr>
        <w:t xml:space="preserve"> </w:t>
      </w:r>
      <w:proofErr w:type="spellStart"/>
      <w:r>
        <w:rPr>
          <w:rFonts w:cs="Arial"/>
          <w:lang w:val="pt-PT"/>
        </w:rPr>
        <w:t>Polit</w:t>
      </w:r>
      <w:r>
        <w:rPr>
          <w:rFonts w:cs="Arial"/>
          <w:lang w:val="pt-PT"/>
        </w:rPr>
        <w:t>e</w:t>
      </w:r>
      <w:r>
        <w:rPr>
          <w:rFonts w:cs="Arial"/>
          <w:lang w:val="pt-PT"/>
        </w:rPr>
        <w:t>cnico</w:t>
      </w:r>
      <w:proofErr w:type="spellEnd"/>
      <w:r>
        <w:rPr>
          <w:rFonts w:cs="Arial"/>
          <w:lang w:val="pt-PT"/>
        </w:rPr>
        <w:t xml:space="preserve"> de </w:t>
      </w:r>
      <w:proofErr w:type="spellStart"/>
      <w:r>
        <w:rPr>
          <w:rFonts w:cs="Arial"/>
          <w:lang w:val="pt-PT"/>
        </w:rPr>
        <w:t>Turi</w:t>
      </w:r>
      <w:r>
        <w:rPr>
          <w:rFonts w:cs="Arial"/>
          <w:lang w:val="pt-PT"/>
        </w:rPr>
        <w:t>n</w:t>
      </w:r>
      <w:proofErr w:type="spellEnd"/>
      <w:r>
        <w:rPr>
          <w:rFonts w:cs="Arial"/>
          <w:lang w:val="pt-PT"/>
        </w:rPr>
        <w:t xml:space="preserve">, </w:t>
      </w:r>
      <w:proofErr w:type="spellStart"/>
      <w:r>
        <w:rPr>
          <w:rFonts w:cs="Arial"/>
          <w:lang w:val="pt-PT"/>
        </w:rPr>
        <w:t>It</w:t>
      </w:r>
      <w:r>
        <w:rPr>
          <w:rFonts w:cs="Arial"/>
          <w:lang w:val="pt-PT"/>
        </w:rPr>
        <w:t>a</w:t>
      </w:r>
      <w:r>
        <w:rPr>
          <w:rFonts w:cs="Arial"/>
          <w:lang w:val="pt-PT"/>
        </w:rPr>
        <w:t>lia</w:t>
      </w:r>
      <w:proofErr w:type="spellEnd"/>
      <w:r>
        <w:rPr>
          <w:rFonts w:cs="Arial"/>
          <w:lang w:val="pt-PT"/>
        </w:rPr>
        <w:t>)</w:t>
      </w:r>
    </w:p>
    <w:bookmarkEnd w:id="1"/>
    <w:bookmarkEnd w:id="2"/>
    <w:p w14:paraId="44FE1604" w14:textId="57685D37" w:rsidR="007F3394" w:rsidRPr="00050011" w:rsidRDefault="007F339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Escórcio, Patrícia (</w:t>
      </w:r>
      <w:r w:rsidR="00A92600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A92600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Madeira - UMa, Portugal)</w:t>
      </w:r>
    </w:p>
    <w:p w14:paraId="7E4AE7EE" w14:textId="24857576" w:rsidR="009E1BD9" w:rsidRPr="00050011" w:rsidRDefault="009E1BD9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Fernández-</w:t>
      </w:r>
      <w:proofErr w:type="spellStart"/>
      <w:r w:rsidRPr="00050011">
        <w:rPr>
          <w:rFonts w:cs="Arial"/>
          <w:lang w:val="es-ES_tradnl"/>
        </w:rPr>
        <w:t>Jeri</w:t>
      </w:r>
      <w:proofErr w:type="spellEnd"/>
      <w:r w:rsidRPr="00050011">
        <w:rPr>
          <w:rFonts w:cs="Arial"/>
          <w:lang w:val="es-ES_tradnl"/>
        </w:rPr>
        <w:t xml:space="preserve">, Antonio </w:t>
      </w:r>
      <w:r w:rsidR="00E47BD0" w:rsidRPr="00050011">
        <w:rPr>
          <w:rFonts w:cs="Arial"/>
          <w:lang w:val="es-ES_tradnl"/>
        </w:rPr>
        <w:t>(</w:t>
      </w:r>
      <w:r w:rsidR="00E83127" w:rsidRPr="00050011">
        <w:rPr>
          <w:rFonts w:cs="Arial"/>
          <w:lang w:val="es-ES_tradnl"/>
        </w:rPr>
        <w:t>Director</w:t>
      </w:r>
      <w:r w:rsidR="00A14F92" w:rsidRPr="00050011">
        <w:rPr>
          <w:rFonts w:cs="Arial"/>
          <w:lang w:val="es-ES_tradnl"/>
        </w:rPr>
        <w:t xml:space="preserve"> Ejecutivo de</w:t>
      </w:r>
      <w:r w:rsidR="00E83127" w:rsidRPr="00050011">
        <w:rPr>
          <w:rFonts w:cs="Arial"/>
          <w:lang w:val="es-ES_tradnl"/>
        </w:rPr>
        <w:t xml:space="preserve"> </w:t>
      </w:r>
      <w:r w:rsidR="009E443C" w:rsidRPr="00050011">
        <w:rPr>
          <w:rFonts w:cs="Arial"/>
          <w:lang w:val="es-ES_tradnl"/>
        </w:rPr>
        <w:t>FISAT</w:t>
      </w:r>
      <w:r w:rsidR="0048056F" w:rsidRPr="00050011">
        <w:rPr>
          <w:rFonts w:cs="Arial"/>
          <w:lang w:val="es-ES_tradnl"/>
        </w:rPr>
        <w:t>,</w:t>
      </w:r>
      <w:r w:rsidR="009E443C" w:rsidRPr="00050011">
        <w:rPr>
          <w:rFonts w:cs="Arial"/>
          <w:lang w:val="es-ES_tradnl"/>
        </w:rPr>
        <w:t xml:space="preserve"> Perú</w:t>
      </w:r>
      <w:r w:rsidR="00E47BD0" w:rsidRPr="00050011">
        <w:rPr>
          <w:rFonts w:cs="Arial"/>
          <w:lang w:val="es-ES_tradnl"/>
        </w:rPr>
        <w:t>)</w:t>
      </w:r>
    </w:p>
    <w:p w14:paraId="49ACA25E" w14:textId="2EA7AE2E" w:rsidR="007F3394" w:rsidRPr="00050011" w:rsidRDefault="00A14F92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Fernández-Pozo, Luí</w:t>
      </w:r>
      <w:r w:rsidR="007F3394" w:rsidRPr="00050011">
        <w:rPr>
          <w:rFonts w:cs="Arial"/>
          <w:lang w:val="es-ES_tradnl"/>
        </w:rPr>
        <w:t>s (</w:t>
      </w:r>
      <w:r w:rsidRPr="00050011">
        <w:rPr>
          <w:rFonts w:cs="Arial"/>
          <w:lang w:val="es-ES_tradnl"/>
        </w:rPr>
        <w:t>Universidad</w:t>
      </w:r>
      <w:r w:rsidR="007F3394" w:rsidRPr="00050011">
        <w:rPr>
          <w:rFonts w:cs="Arial"/>
          <w:lang w:val="es-ES_tradnl"/>
        </w:rPr>
        <w:t xml:space="preserve"> </w:t>
      </w:r>
      <w:r w:rsidR="00E4713A" w:rsidRPr="00050011">
        <w:rPr>
          <w:rFonts w:cs="Arial"/>
          <w:lang w:val="es-ES_tradnl"/>
        </w:rPr>
        <w:t>de</w:t>
      </w:r>
      <w:r w:rsidR="007F3394"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="007F3394" w:rsidRPr="00050011">
        <w:rPr>
          <w:rFonts w:cs="Arial"/>
          <w:lang w:val="es-ES_tradnl"/>
        </w:rPr>
        <w:t xml:space="preserve"> </w:t>
      </w:r>
      <w:proofErr w:type="spellStart"/>
      <w:r w:rsidR="007F3394" w:rsidRPr="00050011">
        <w:rPr>
          <w:rFonts w:cs="Arial"/>
          <w:lang w:val="es-ES_tradnl"/>
        </w:rPr>
        <w:t>UEx</w:t>
      </w:r>
      <w:proofErr w:type="spellEnd"/>
      <w:r w:rsidR="007F3394"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="007F3394" w:rsidRPr="00050011">
        <w:rPr>
          <w:rFonts w:cs="Arial"/>
          <w:lang w:val="es-ES_tradnl"/>
        </w:rPr>
        <w:t>)</w:t>
      </w:r>
    </w:p>
    <w:p w14:paraId="2063A083" w14:textId="0D235BEB" w:rsidR="007F3394" w:rsidRPr="00050011" w:rsidRDefault="00E50B97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Fernández-Rodrí</w:t>
      </w:r>
      <w:r w:rsidR="007F3394" w:rsidRPr="00050011">
        <w:rPr>
          <w:rFonts w:cs="Arial"/>
          <w:lang w:val="es-ES_tradnl"/>
        </w:rPr>
        <w:t xml:space="preserve">guez, Santiago </w:t>
      </w:r>
      <w:r w:rsidR="00E3640C" w:rsidRPr="00050011">
        <w:rPr>
          <w:rFonts w:cs="Arial"/>
          <w:lang w:val="es-ES_tradnl"/>
        </w:rPr>
        <w:t>(</w:t>
      </w:r>
      <w:r w:rsidR="00A14F92" w:rsidRPr="00050011">
        <w:rPr>
          <w:rFonts w:cs="Arial"/>
          <w:lang w:val="es-ES_tradnl"/>
        </w:rPr>
        <w:t>Universidad</w:t>
      </w:r>
      <w:r w:rsidR="00E3640C" w:rsidRPr="00050011">
        <w:rPr>
          <w:rFonts w:cs="Arial"/>
          <w:lang w:val="es-ES_tradnl"/>
        </w:rPr>
        <w:t xml:space="preserve"> </w:t>
      </w:r>
      <w:r w:rsidR="00E4713A" w:rsidRPr="00050011">
        <w:rPr>
          <w:rFonts w:cs="Arial"/>
          <w:lang w:val="es-ES_tradnl"/>
        </w:rPr>
        <w:t>de</w:t>
      </w:r>
      <w:r w:rsidR="00E3640C"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="00E3640C" w:rsidRPr="00050011">
        <w:rPr>
          <w:rFonts w:cs="Arial"/>
          <w:lang w:val="es-ES_tradnl"/>
        </w:rPr>
        <w:t xml:space="preserve"> </w:t>
      </w:r>
      <w:proofErr w:type="spellStart"/>
      <w:r w:rsidR="00E3640C" w:rsidRPr="00050011">
        <w:rPr>
          <w:rFonts w:cs="Arial"/>
          <w:lang w:val="es-ES_tradnl"/>
        </w:rPr>
        <w:t>UEx</w:t>
      </w:r>
      <w:proofErr w:type="spellEnd"/>
      <w:r w:rsidR="00E3640C"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14F92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="00E3640C" w:rsidRPr="00050011">
        <w:rPr>
          <w:rFonts w:cs="Arial"/>
          <w:lang w:val="es-ES_tradnl"/>
        </w:rPr>
        <w:t>)</w:t>
      </w:r>
    </w:p>
    <w:p w14:paraId="66460264" w14:textId="77777777" w:rsidR="00050011" w:rsidRPr="00050011" w:rsidRDefault="00050011" w:rsidP="00050011">
      <w:pPr>
        <w:jc w:val="both"/>
        <w:rPr>
          <w:rFonts w:cs="Arial"/>
          <w:lang w:val="es-ES_tradnl"/>
        </w:rPr>
      </w:pPr>
      <w:r w:rsidRPr="00050011">
        <w:rPr>
          <w:rFonts w:cs="Arial"/>
          <w:lang w:val="pt-PT"/>
        </w:rPr>
        <w:t xml:space="preserve">Freitas, Jorge </w:t>
      </w:r>
      <w:r w:rsidRPr="00050011">
        <w:rPr>
          <w:rFonts w:cs="Arial"/>
          <w:lang w:val="es-ES_tradnl"/>
        </w:rPr>
        <w:t>(Universidad de Madeira - UMa, Portugal)</w:t>
      </w:r>
    </w:p>
    <w:p w14:paraId="2F9F618F" w14:textId="755093FD" w:rsidR="0036104A" w:rsidRPr="00050011" w:rsidRDefault="0036104A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Gonçalves de Oliveira, António (</w:t>
      </w:r>
      <w:r w:rsidR="00A14F92" w:rsidRPr="00050011">
        <w:rPr>
          <w:rFonts w:cs="Arial"/>
          <w:lang w:val="es-ES_tradnl"/>
        </w:rPr>
        <w:t>Universidad</w:t>
      </w:r>
      <w:r w:rsidR="00E4713A" w:rsidRPr="00050011">
        <w:rPr>
          <w:rFonts w:cs="Arial"/>
          <w:lang w:val="es-ES_tradnl"/>
        </w:rPr>
        <w:t xml:space="preserve"> Tecnológica </w:t>
      </w:r>
      <w:r w:rsidR="00A14F92" w:rsidRPr="00050011">
        <w:rPr>
          <w:rFonts w:cs="Arial"/>
          <w:lang w:val="es-ES_tradnl"/>
        </w:rPr>
        <w:t>y</w:t>
      </w:r>
      <w:r w:rsidR="00E4713A" w:rsidRPr="00050011">
        <w:rPr>
          <w:rFonts w:cs="Arial"/>
          <w:lang w:val="es-ES_tradnl"/>
        </w:rPr>
        <w:t xml:space="preserve"> </w:t>
      </w:r>
      <w:r w:rsidR="00E4713A" w:rsidRPr="00050011">
        <w:rPr>
          <w:rFonts w:eastAsia="Times New Roman" w:cs="Arial"/>
          <w:color w:val="000000"/>
          <w:lang w:val="es-ES_tradnl" w:eastAsia="en-GB"/>
        </w:rPr>
        <w:t>Federal do Paraná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, </w:t>
      </w:r>
      <w:r w:rsidR="00E4713A" w:rsidRPr="00050011">
        <w:rPr>
          <w:rFonts w:eastAsia="Times New Roman" w:cs="Arial"/>
          <w:color w:val="000000"/>
          <w:lang w:val="es-ES_tradnl" w:eastAsia="en-GB"/>
        </w:rPr>
        <w:t>Brasil</w:t>
      </w:r>
      <w:r w:rsidRPr="00050011">
        <w:rPr>
          <w:rFonts w:eastAsia="Times New Roman" w:cs="Arial"/>
          <w:color w:val="000000"/>
          <w:lang w:val="es-ES_tradnl" w:eastAsia="en-GB"/>
        </w:rPr>
        <w:t>)</w:t>
      </w:r>
    </w:p>
    <w:p w14:paraId="78834146" w14:textId="09EB0DDA" w:rsidR="007C3765" w:rsidRPr="00050011" w:rsidRDefault="007C3765" w:rsidP="00E3640C">
      <w:pPr>
        <w:jc w:val="both"/>
        <w:rPr>
          <w:rFonts w:cs="Arial"/>
          <w:lang w:val="es-ES_tradnl"/>
        </w:rPr>
      </w:pPr>
      <w:proofErr w:type="spellStart"/>
      <w:r w:rsidRPr="00050011">
        <w:rPr>
          <w:rFonts w:cs="Arial"/>
          <w:lang w:val="es-ES_tradnl"/>
        </w:rPr>
        <w:t>Jucovsky</w:t>
      </w:r>
      <w:proofErr w:type="spellEnd"/>
      <w:r w:rsidRPr="00050011">
        <w:rPr>
          <w:rFonts w:cs="Arial"/>
          <w:lang w:val="es-ES_tradnl"/>
        </w:rPr>
        <w:t>, Vera (</w:t>
      </w:r>
      <w:r w:rsidR="00A14F92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3B2E4B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Sao Pa</w:t>
      </w:r>
      <w:r w:rsidR="0036104A" w:rsidRPr="00050011">
        <w:rPr>
          <w:rFonts w:cs="Arial"/>
          <w:lang w:val="es-ES_tradnl"/>
        </w:rPr>
        <w:t>ulo</w:t>
      </w:r>
      <w:r w:rsidR="00F22F30" w:rsidRPr="00050011">
        <w:rPr>
          <w:rFonts w:cs="Arial"/>
          <w:lang w:val="es-ES_tradnl"/>
        </w:rPr>
        <w:t>,</w:t>
      </w:r>
      <w:r w:rsidR="0036104A" w:rsidRPr="00050011">
        <w:rPr>
          <w:rFonts w:cs="Arial"/>
          <w:lang w:val="es-ES_tradnl"/>
        </w:rPr>
        <w:t xml:space="preserve"> </w:t>
      </w:r>
      <w:r w:rsidR="00E4713A" w:rsidRPr="00050011">
        <w:rPr>
          <w:rFonts w:cs="Arial"/>
          <w:lang w:val="es-ES_tradnl"/>
        </w:rPr>
        <w:t>Brasil</w:t>
      </w:r>
      <w:r w:rsidRPr="00050011">
        <w:rPr>
          <w:rFonts w:cs="Arial"/>
          <w:lang w:val="es-ES_tradnl"/>
        </w:rPr>
        <w:t>)</w:t>
      </w:r>
    </w:p>
    <w:p w14:paraId="4452ACE0" w14:textId="185648BF" w:rsidR="009D09A5" w:rsidRPr="00050011" w:rsidRDefault="009D09A5" w:rsidP="00E3640C">
      <w:pPr>
        <w:jc w:val="both"/>
        <w:rPr>
          <w:rFonts w:eastAsia="Times New Roman" w:cs="Arial"/>
          <w:color w:val="000000"/>
          <w:lang w:val="es-ES_tradnl" w:eastAsia="en-GB"/>
        </w:rPr>
      </w:pPr>
      <w:r w:rsidRPr="00050011">
        <w:rPr>
          <w:rFonts w:eastAsia="Times New Roman" w:cs="Arial"/>
          <w:color w:val="000000"/>
          <w:lang w:val="es-ES_tradnl" w:eastAsia="en-GB"/>
        </w:rPr>
        <w:t>Jurado Almonte, José M</w:t>
      </w:r>
      <w:r w:rsidR="00A14F92" w:rsidRPr="00050011">
        <w:rPr>
          <w:rFonts w:eastAsia="Times New Roman" w:cs="Arial"/>
          <w:color w:val="000000"/>
          <w:lang w:val="es-ES_tradnl" w:eastAsia="en-GB"/>
        </w:rPr>
        <w:t>anuel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 (</w:t>
      </w:r>
      <w:r w:rsidR="00A14F92" w:rsidRPr="00050011">
        <w:rPr>
          <w:rFonts w:eastAsia="Times New Roman" w:cs="Arial"/>
          <w:color w:val="000000"/>
          <w:lang w:val="es-ES_tradnl" w:eastAsia="en-GB"/>
        </w:rPr>
        <w:t>Universidad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 </w:t>
      </w:r>
      <w:r w:rsidR="003B2E4B" w:rsidRPr="00050011">
        <w:rPr>
          <w:rFonts w:eastAsia="Times New Roman" w:cs="Arial"/>
          <w:color w:val="000000"/>
          <w:lang w:val="es-ES_tradnl" w:eastAsia="en-GB"/>
        </w:rPr>
        <w:t>de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 Huelva</w:t>
      </w:r>
      <w:r w:rsidR="00F22F30" w:rsidRPr="00050011">
        <w:rPr>
          <w:rFonts w:eastAsia="Times New Roman" w:cs="Arial"/>
          <w:color w:val="000000"/>
          <w:lang w:val="es-ES_tradnl" w:eastAsia="en-GB"/>
        </w:rPr>
        <w:t xml:space="preserve">, </w:t>
      </w:r>
      <w:r w:rsidR="00C73AD6" w:rsidRPr="00050011">
        <w:rPr>
          <w:rFonts w:eastAsia="Times New Roman" w:cs="Arial"/>
          <w:color w:val="000000"/>
          <w:lang w:val="es-ES_tradnl" w:eastAsia="en-GB"/>
        </w:rPr>
        <w:t>Espa</w:t>
      </w:r>
      <w:r w:rsidR="00A14F92" w:rsidRPr="00050011">
        <w:rPr>
          <w:rFonts w:eastAsia="Times New Roman" w:cs="Arial"/>
          <w:color w:val="000000"/>
          <w:lang w:val="es-ES_tradnl" w:eastAsia="en-GB"/>
        </w:rPr>
        <w:t>ñ</w:t>
      </w:r>
      <w:r w:rsidR="00C73AD6" w:rsidRPr="00050011">
        <w:rPr>
          <w:rFonts w:eastAsia="Times New Roman" w:cs="Arial"/>
          <w:color w:val="000000"/>
          <w:lang w:val="es-ES_tradnl" w:eastAsia="en-GB"/>
        </w:rPr>
        <w:t>a</w:t>
      </w:r>
      <w:r w:rsidRPr="00050011">
        <w:rPr>
          <w:rFonts w:eastAsia="Times New Roman" w:cs="Arial"/>
          <w:color w:val="000000"/>
          <w:lang w:val="es-ES_tradnl" w:eastAsia="en-GB"/>
        </w:rPr>
        <w:t>)</w:t>
      </w:r>
    </w:p>
    <w:p w14:paraId="716D10C4" w14:textId="59A27DAD" w:rsidR="00C15F66" w:rsidRPr="00050011" w:rsidRDefault="00C15F66" w:rsidP="00E3640C">
      <w:pPr>
        <w:jc w:val="both"/>
        <w:rPr>
          <w:rFonts w:eastAsia="Times New Roman" w:cs="Arial"/>
          <w:color w:val="000000"/>
          <w:lang w:val="es-ES_tradnl" w:eastAsia="en-GB"/>
        </w:rPr>
      </w:pPr>
      <w:proofErr w:type="spellStart"/>
      <w:r w:rsidRPr="00050011">
        <w:rPr>
          <w:rFonts w:eastAsia="Times New Roman" w:cs="Arial"/>
          <w:color w:val="000000"/>
          <w:lang w:val="es-ES_tradnl" w:eastAsia="en-GB"/>
        </w:rPr>
        <w:t>Kurowska-Pysz</w:t>
      </w:r>
      <w:proofErr w:type="spellEnd"/>
      <w:r w:rsidRPr="00050011">
        <w:rPr>
          <w:rFonts w:eastAsia="Times New Roman" w:cs="Arial"/>
          <w:color w:val="000000"/>
          <w:lang w:val="es-ES_tradnl" w:eastAsia="en-GB"/>
        </w:rPr>
        <w:t xml:space="preserve">, Joanna (Universidad de </w:t>
      </w:r>
      <w:proofErr w:type="spellStart"/>
      <w:r w:rsidRPr="00050011">
        <w:rPr>
          <w:rFonts w:eastAsia="Times New Roman" w:cs="Arial"/>
          <w:color w:val="000000"/>
          <w:lang w:val="es-ES_tradnl" w:eastAsia="en-GB"/>
        </w:rPr>
        <w:t>Dabrowa</w:t>
      </w:r>
      <w:proofErr w:type="spellEnd"/>
      <w:r w:rsidRPr="00050011">
        <w:rPr>
          <w:rFonts w:eastAsia="Times New Roman" w:cs="Arial"/>
          <w:color w:val="000000"/>
          <w:lang w:val="es-ES_tradnl" w:eastAsia="en-GB"/>
        </w:rPr>
        <w:t xml:space="preserve"> </w:t>
      </w:r>
      <w:proofErr w:type="spellStart"/>
      <w:r w:rsidRPr="00050011">
        <w:rPr>
          <w:rFonts w:eastAsia="Times New Roman" w:cs="Arial"/>
          <w:color w:val="000000"/>
          <w:lang w:val="es-ES_tradnl" w:eastAsia="en-GB"/>
        </w:rPr>
        <w:t>Gornicza</w:t>
      </w:r>
      <w:proofErr w:type="spellEnd"/>
      <w:r w:rsidRPr="00050011">
        <w:rPr>
          <w:rFonts w:eastAsia="Times New Roman" w:cs="Arial"/>
          <w:color w:val="000000"/>
          <w:lang w:val="es-ES_tradnl" w:eastAsia="en-GB"/>
        </w:rPr>
        <w:t>, Polonia)</w:t>
      </w:r>
    </w:p>
    <w:p w14:paraId="7431E729" w14:textId="1090FA27" w:rsidR="0036104A" w:rsidRPr="00050011" w:rsidRDefault="0036104A" w:rsidP="00E3640C">
      <w:pPr>
        <w:jc w:val="both"/>
        <w:rPr>
          <w:rFonts w:eastAsia="Times New Roman" w:cs="Arial"/>
          <w:color w:val="000000"/>
          <w:lang w:val="es-ES_tradnl" w:eastAsia="en-GB"/>
        </w:rPr>
      </w:pPr>
      <w:r w:rsidRPr="00050011">
        <w:rPr>
          <w:rFonts w:eastAsia="Times New Roman" w:cs="Arial"/>
          <w:color w:val="000000"/>
          <w:lang w:val="es-ES_tradnl" w:eastAsia="en-GB"/>
        </w:rPr>
        <w:t>Lobato Torres, Ricardo (</w:t>
      </w:r>
      <w:r w:rsidR="003B2E4B" w:rsidRPr="00050011">
        <w:rPr>
          <w:rFonts w:eastAsia="Times New Roman" w:cs="Arial"/>
          <w:color w:val="000000"/>
          <w:lang w:val="es-ES_tradnl" w:eastAsia="en-GB"/>
        </w:rPr>
        <w:t>Universidad</w:t>
      </w:r>
      <w:r w:rsidR="00A14F92" w:rsidRPr="00050011">
        <w:rPr>
          <w:rFonts w:eastAsia="Times New Roman" w:cs="Arial"/>
          <w:color w:val="000000"/>
          <w:lang w:val="es-ES_tradnl" w:eastAsia="en-GB"/>
        </w:rPr>
        <w:t xml:space="preserve"> Tecnológica y</w:t>
      </w:r>
      <w:r w:rsidR="003B2E4B" w:rsidRPr="00050011">
        <w:rPr>
          <w:rFonts w:eastAsia="Times New Roman" w:cs="Arial"/>
          <w:color w:val="000000"/>
          <w:lang w:val="es-ES_tradnl" w:eastAsia="en-GB"/>
        </w:rPr>
        <w:t xml:space="preserve"> </w:t>
      </w:r>
      <w:r w:rsidR="00A14F92" w:rsidRPr="00050011">
        <w:rPr>
          <w:rFonts w:eastAsia="Times New Roman" w:cs="Arial"/>
          <w:color w:val="000000"/>
          <w:lang w:val="es-ES_tradnl" w:eastAsia="en-GB"/>
        </w:rPr>
        <w:t>Federal de</w:t>
      </w:r>
      <w:r w:rsidR="003B2E4B" w:rsidRPr="00050011">
        <w:rPr>
          <w:rFonts w:eastAsia="Times New Roman" w:cs="Arial"/>
          <w:color w:val="000000"/>
          <w:lang w:val="es-ES_tradnl" w:eastAsia="en-GB"/>
        </w:rPr>
        <w:t xml:space="preserve"> Paraná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, </w:t>
      </w:r>
      <w:r w:rsidR="00E4713A" w:rsidRPr="00050011">
        <w:rPr>
          <w:rFonts w:eastAsia="Times New Roman" w:cs="Arial"/>
          <w:color w:val="000000"/>
          <w:lang w:val="es-ES_tradnl" w:eastAsia="en-GB"/>
        </w:rPr>
        <w:t>Brasil</w:t>
      </w:r>
      <w:r w:rsidRPr="00050011">
        <w:rPr>
          <w:rFonts w:eastAsia="Times New Roman" w:cs="Arial"/>
          <w:color w:val="000000"/>
          <w:lang w:val="es-ES_tradnl" w:eastAsia="en-GB"/>
        </w:rPr>
        <w:t>)</w:t>
      </w:r>
    </w:p>
    <w:p w14:paraId="1FCA4792" w14:textId="7CAF1DED" w:rsidR="007F3394" w:rsidRPr="00050011" w:rsidRDefault="00047887" w:rsidP="00E3640C">
      <w:pPr>
        <w:jc w:val="both"/>
        <w:rPr>
          <w:rFonts w:eastAsia="Times New Roman" w:cs="Arial"/>
          <w:color w:val="000000"/>
          <w:lang w:val="es-ES_tradnl" w:eastAsia="en-GB"/>
        </w:rPr>
      </w:pPr>
      <w:r w:rsidRPr="00050011">
        <w:rPr>
          <w:rFonts w:eastAsia="Times New Roman" w:cs="Arial"/>
          <w:color w:val="000000"/>
          <w:lang w:val="es-ES_tradnl" w:eastAsia="en-GB"/>
        </w:rPr>
        <w:t>Loures, Luís (</w:t>
      </w:r>
      <w:r w:rsidR="00C31183" w:rsidRPr="00050011">
        <w:rPr>
          <w:rFonts w:eastAsia="Times New Roman" w:cs="Arial"/>
          <w:color w:val="000000"/>
          <w:lang w:val="es-ES_tradnl" w:eastAsia="en-GB"/>
        </w:rPr>
        <w:t xml:space="preserve">Instituto Politécnico de Portalegre </w:t>
      </w:r>
      <w:r w:rsidR="0080390C" w:rsidRPr="00050011">
        <w:rPr>
          <w:rFonts w:eastAsia="Times New Roman" w:cs="Arial"/>
          <w:color w:val="000000"/>
          <w:lang w:val="es-ES_tradnl" w:eastAsia="en-GB"/>
        </w:rPr>
        <w:t>-</w:t>
      </w:r>
      <w:r w:rsidRPr="00050011">
        <w:rPr>
          <w:rFonts w:eastAsia="Times New Roman" w:cs="Arial"/>
          <w:color w:val="000000"/>
          <w:lang w:val="es-ES_tradnl" w:eastAsia="en-GB"/>
        </w:rPr>
        <w:t xml:space="preserve"> IPP, Portugal)</w:t>
      </w:r>
    </w:p>
    <w:p w14:paraId="7921D04B" w14:textId="67384051" w:rsidR="007F3394" w:rsidRPr="00050011" w:rsidRDefault="007F339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Lousada, Sérgio (</w:t>
      </w:r>
      <w:r w:rsidR="00C73AD6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>d</w:t>
      </w:r>
      <w:r w:rsidR="00A14F92" w:rsidRPr="00050011">
        <w:rPr>
          <w:rFonts w:cs="Arial"/>
          <w:lang w:val="es-ES_tradnl"/>
        </w:rPr>
        <w:t>e</w:t>
      </w:r>
      <w:r w:rsidRPr="00050011">
        <w:rPr>
          <w:rFonts w:cs="Arial"/>
          <w:lang w:val="es-ES_tradnl"/>
        </w:rPr>
        <w:t xml:space="preserve"> Madeira - UMa, Portugal)</w:t>
      </w:r>
    </w:p>
    <w:p w14:paraId="1ADBC3FB" w14:textId="53A7E943" w:rsidR="0016251E" w:rsidRPr="00050011" w:rsidRDefault="0016251E" w:rsidP="00E3640C">
      <w:pPr>
        <w:jc w:val="both"/>
        <w:rPr>
          <w:rFonts w:eastAsia="Times New Roman" w:cs="Times New Roman"/>
          <w:lang w:val="es-ES_tradnl" w:eastAsia="en-GB"/>
        </w:rPr>
      </w:pPr>
      <w:r w:rsidRPr="00050011">
        <w:rPr>
          <w:rFonts w:cs="Arial"/>
          <w:lang w:val="es-ES_tradnl"/>
        </w:rPr>
        <w:t>Luiz da Silva, Christian (</w:t>
      </w:r>
      <w:r w:rsidR="003B2E4B" w:rsidRPr="00050011">
        <w:rPr>
          <w:rFonts w:cs="Arial"/>
          <w:lang w:val="es-ES_tradnl"/>
        </w:rPr>
        <w:t xml:space="preserve">Universidad Tecnológica </w:t>
      </w:r>
      <w:r w:rsidR="00A14F92" w:rsidRPr="00050011">
        <w:rPr>
          <w:rFonts w:cs="Arial"/>
          <w:lang w:val="es-ES_tradnl"/>
        </w:rPr>
        <w:t>y</w:t>
      </w:r>
      <w:r w:rsidR="003B2E4B" w:rsidRPr="00050011">
        <w:rPr>
          <w:rFonts w:cs="Arial"/>
          <w:lang w:val="es-ES_tradnl"/>
        </w:rPr>
        <w:t xml:space="preserve"> </w:t>
      </w:r>
      <w:r w:rsidR="00A14F92" w:rsidRPr="00050011">
        <w:rPr>
          <w:rFonts w:eastAsia="Times New Roman" w:cs="Arial"/>
          <w:color w:val="000000"/>
          <w:lang w:val="es-ES_tradnl" w:eastAsia="en-GB"/>
        </w:rPr>
        <w:t>Federal de</w:t>
      </w:r>
      <w:r w:rsidR="003B2E4B" w:rsidRPr="00050011">
        <w:rPr>
          <w:rFonts w:eastAsia="Times New Roman" w:cs="Arial"/>
          <w:color w:val="000000"/>
          <w:lang w:val="es-ES_tradnl" w:eastAsia="en-GB"/>
        </w:rPr>
        <w:t xml:space="preserve"> Paraná</w:t>
      </w:r>
      <w:r w:rsidR="0036104A" w:rsidRPr="00050011">
        <w:rPr>
          <w:rFonts w:eastAsia="Times New Roman" w:cs="Arial"/>
          <w:color w:val="000000"/>
          <w:lang w:val="es-ES_tradnl" w:eastAsia="en-GB"/>
        </w:rPr>
        <w:t xml:space="preserve">, </w:t>
      </w:r>
      <w:r w:rsidR="00E4713A" w:rsidRPr="00050011">
        <w:rPr>
          <w:rFonts w:eastAsia="Times New Roman" w:cs="Arial"/>
          <w:color w:val="000000"/>
          <w:lang w:val="es-ES_tradnl" w:eastAsia="en-GB"/>
        </w:rPr>
        <w:t>Brasil</w:t>
      </w:r>
      <w:r w:rsidR="0036104A" w:rsidRPr="00050011">
        <w:rPr>
          <w:rFonts w:eastAsia="Times New Roman" w:cs="Arial"/>
          <w:color w:val="000000"/>
          <w:lang w:val="es-ES_tradnl" w:eastAsia="en-GB"/>
        </w:rPr>
        <w:t>)</w:t>
      </w:r>
    </w:p>
    <w:p w14:paraId="1EE513A9" w14:textId="7FC9D9A1" w:rsidR="006B7A71" w:rsidRPr="00050011" w:rsidRDefault="006B7A71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Macorra, Luis (</w:t>
      </w:r>
      <w:r w:rsidR="00C73AD6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Pr="00050011">
        <w:rPr>
          <w:rFonts w:cs="Arial"/>
          <w:lang w:val="es-ES_tradnl"/>
        </w:rPr>
        <w:t xml:space="preserve"> </w:t>
      </w:r>
      <w:proofErr w:type="spellStart"/>
      <w:r w:rsidRPr="00050011">
        <w:rPr>
          <w:rFonts w:cs="Arial"/>
          <w:lang w:val="es-ES_tradnl"/>
        </w:rPr>
        <w:t>UEx</w:t>
      </w:r>
      <w:proofErr w:type="spellEnd"/>
      <w:r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14F92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Pr="00050011">
        <w:rPr>
          <w:rFonts w:cs="Arial"/>
          <w:lang w:val="es-ES_tradnl"/>
        </w:rPr>
        <w:t>)</w:t>
      </w:r>
    </w:p>
    <w:p w14:paraId="4EB10A84" w14:textId="148C812F" w:rsidR="009E443C" w:rsidRPr="00050011" w:rsidRDefault="00F70148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Machín</w:t>
      </w:r>
      <w:r w:rsidR="00EA7629" w:rsidRPr="00050011">
        <w:rPr>
          <w:rFonts w:cs="Arial"/>
          <w:lang w:val="es-ES_tradnl"/>
        </w:rPr>
        <w:t>, Jorge A. Luís</w:t>
      </w:r>
      <w:r w:rsidRPr="00050011">
        <w:rPr>
          <w:rFonts w:cs="Arial"/>
          <w:lang w:val="es-ES_tradnl"/>
        </w:rPr>
        <w:t xml:space="preserve"> (</w:t>
      </w:r>
      <w:r w:rsidRPr="00050011">
        <w:rPr>
          <w:color w:val="212121"/>
          <w:lang w:val="es-ES_tradnl"/>
        </w:rPr>
        <w:t>Institut</w:t>
      </w:r>
      <w:r w:rsidR="00C31183" w:rsidRPr="00050011">
        <w:rPr>
          <w:color w:val="212121"/>
          <w:lang w:val="es-ES_tradnl"/>
        </w:rPr>
        <w:t xml:space="preserve">o de </w:t>
      </w:r>
      <w:proofErr w:type="spellStart"/>
      <w:r w:rsidR="00C31183" w:rsidRPr="00050011">
        <w:rPr>
          <w:color w:val="212121"/>
          <w:lang w:val="es-ES_tradnl"/>
        </w:rPr>
        <w:t>Geografia</w:t>
      </w:r>
      <w:proofErr w:type="spellEnd"/>
      <w:r w:rsidR="00C31183" w:rsidRPr="00050011">
        <w:rPr>
          <w:color w:val="212121"/>
          <w:lang w:val="es-ES_tradnl"/>
        </w:rPr>
        <w:t xml:space="preserve"> Tropi</w:t>
      </w:r>
      <w:r w:rsidR="00E50B97" w:rsidRPr="00050011">
        <w:rPr>
          <w:color w:val="212121"/>
          <w:lang w:val="es-ES_tradnl"/>
        </w:rPr>
        <w:t>cal</w:t>
      </w:r>
      <w:r w:rsidR="00C31183" w:rsidRPr="00050011">
        <w:rPr>
          <w:color w:val="212121"/>
          <w:lang w:val="es-ES_tradnl"/>
        </w:rPr>
        <w:t>,</w:t>
      </w:r>
      <w:r w:rsidRPr="00050011">
        <w:rPr>
          <w:rFonts w:cs="Arial"/>
          <w:lang w:val="es-ES_tradnl"/>
        </w:rPr>
        <w:t xml:space="preserve"> Cuba)</w:t>
      </w:r>
    </w:p>
    <w:p w14:paraId="671F7CC3" w14:textId="3D87284A" w:rsidR="00DE5347" w:rsidRPr="00050011" w:rsidRDefault="00DE5347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 xml:space="preserve">Martín </w:t>
      </w:r>
      <w:proofErr w:type="spellStart"/>
      <w:r w:rsidRPr="00050011">
        <w:rPr>
          <w:rFonts w:cs="Arial"/>
          <w:lang w:val="es-ES_tradnl"/>
        </w:rPr>
        <w:t>Gallardo</w:t>
      </w:r>
      <w:proofErr w:type="spellEnd"/>
      <w:r w:rsidR="007F3394" w:rsidRPr="00050011">
        <w:rPr>
          <w:rFonts w:cs="Arial"/>
          <w:lang w:val="es-ES_tradnl"/>
        </w:rPr>
        <w:t>, José</w:t>
      </w:r>
      <w:r w:rsidRPr="00050011">
        <w:rPr>
          <w:rFonts w:cs="Arial"/>
          <w:lang w:val="es-ES_tradnl"/>
        </w:rPr>
        <w:t xml:space="preserve"> (</w:t>
      </w:r>
      <w:r w:rsidR="00A14F92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Pr="00050011">
        <w:rPr>
          <w:rFonts w:cs="Arial"/>
          <w:lang w:val="es-ES_tradnl"/>
        </w:rPr>
        <w:t xml:space="preserve"> </w:t>
      </w:r>
      <w:proofErr w:type="spellStart"/>
      <w:r w:rsidRPr="00050011">
        <w:rPr>
          <w:rFonts w:cs="Arial"/>
          <w:lang w:val="es-ES_tradnl"/>
        </w:rPr>
        <w:t>UEx</w:t>
      </w:r>
      <w:proofErr w:type="spellEnd"/>
      <w:r w:rsidRPr="00050011">
        <w:rPr>
          <w:rFonts w:cs="Arial"/>
          <w:lang w:val="es-ES_tradnl"/>
        </w:rPr>
        <w:t xml:space="preserve">, </w:t>
      </w:r>
      <w:r w:rsidR="00A14F92" w:rsidRPr="00050011">
        <w:rPr>
          <w:rFonts w:cs="Arial"/>
          <w:lang w:val="es-ES_tradnl"/>
        </w:rPr>
        <w:t>Españ</w:t>
      </w:r>
      <w:r w:rsidR="00C73AD6" w:rsidRPr="00050011">
        <w:rPr>
          <w:rFonts w:cs="Arial"/>
          <w:lang w:val="es-ES_tradnl"/>
        </w:rPr>
        <w:t>a</w:t>
      </w:r>
      <w:r w:rsidRPr="00050011">
        <w:rPr>
          <w:rFonts w:cs="Arial"/>
          <w:lang w:val="es-ES_tradnl"/>
        </w:rPr>
        <w:t>)</w:t>
      </w:r>
    </w:p>
    <w:p w14:paraId="4D7F0D22" w14:textId="248507F7" w:rsidR="007C3765" w:rsidRPr="00050011" w:rsidRDefault="007C3765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Meza, Adrián (</w:t>
      </w:r>
      <w:r w:rsidR="00A14F92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Paulo Freire</w:t>
      </w:r>
      <w:r w:rsidR="00F22F30" w:rsidRPr="00050011">
        <w:rPr>
          <w:rFonts w:cs="Arial"/>
          <w:lang w:val="es-ES_tradnl"/>
        </w:rPr>
        <w:t>,</w:t>
      </w:r>
      <w:r w:rsidRPr="00050011">
        <w:rPr>
          <w:rFonts w:cs="Arial"/>
          <w:lang w:val="es-ES_tradnl"/>
        </w:rPr>
        <w:t xml:space="preserve"> Nicaragua)</w:t>
      </w:r>
    </w:p>
    <w:p w14:paraId="678F7DCE" w14:textId="70E49A15" w:rsidR="00F05E1F" w:rsidRPr="00050011" w:rsidRDefault="00E50B97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Mora Aliseda, Juliá</w:t>
      </w:r>
      <w:r w:rsidR="00F05E1F" w:rsidRPr="00050011">
        <w:rPr>
          <w:rFonts w:cs="Arial"/>
          <w:lang w:val="es-ES_tradnl"/>
        </w:rPr>
        <w:t>n (</w:t>
      </w:r>
      <w:r w:rsidR="00C73AD6" w:rsidRPr="00050011">
        <w:rPr>
          <w:rFonts w:cs="Arial"/>
          <w:lang w:val="es-ES_tradnl"/>
        </w:rPr>
        <w:t>Universidad</w:t>
      </w:r>
      <w:r w:rsidR="00F05E1F"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 xml:space="preserve">de </w:t>
      </w:r>
      <w:r w:rsidR="00F05E1F" w:rsidRPr="00050011">
        <w:rPr>
          <w:rFonts w:cs="Arial"/>
          <w:lang w:val="es-ES_tradnl"/>
        </w:rPr>
        <w:t xml:space="preserve">Extremadura </w:t>
      </w:r>
      <w:r w:rsidR="0080390C" w:rsidRPr="00050011">
        <w:rPr>
          <w:rFonts w:cs="Arial"/>
          <w:lang w:val="es-ES_tradnl"/>
        </w:rPr>
        <w:t>-</w:t>
      </w:r>
      <w:r w:rsidR="00F05E1F" w:rsidRPr="00050011">
        <w:rPr>
          <w:rFonts w:cs="Arial"/>
          <w:lang w:val="es-ES_tradnl"/>
        </w:rPr>
        <w:t xml:space="preserve"> </w:t>
      </w:r>
      <w:proofErr w:type="spellStart"/>
      <w:r w:rsidR="00F05E1F" w:rsidRPr="00050011">
        <w:rPr>
          <w:rFonts w:cs="Arial"/>
          <w:lang w:val="es-ES_tradnl"/>
        </w:rPr>
        <w:t>UEx</w:t>
      </w:r>
      <w:proofErr w:type="spellEnd"/>
      <w:r w:rsidR="00F05E1F" w:rsidRPr="00050011">
        <w:rPr>
          <w:rFonts w:cs="Arial"/>
          <w:lang w:val="es-ES_tradnl"/>
        </w:rPr>
        <w:t xml:space="preserve">, </w:t>
      </w:r>
      <w:r w:rsidR="00A14F92" w:rsidRPr="00050011">
        <w:rPr>
          <w:rFonts w:cs="Arial"/>
          <w:lang w:val="es-ES_tradnl"/>
        </w:rPr>
        <w:t>Españ</w:t>
      </w:r>
      <w:r w:rsidR="00C73AD6" w:rsidRPr="00050011">
        <w:rPr>
          <w:rFonts w:cs="Arial"/>
          <w:lang w:val="es-ES_tradnl"/>
        </w:rPr>
        <w:t>a</w:t>
      </w:r>
      <w:r w:rsidR="00F05E1F" w:rsidRPr="00050011">
        <w:rPr>
          <w:rFonts w:cs="Arial"/>
          <w:lang w:val="es-ES_tradnl"/>
        </w:rPr>
        <w:t>)</w:t>
      </w:r>
    </w:p>
    <w:p w14:paraId="5A9EC6BA" w14:textId="22E56D14" w:rsidR="00310204" w:rsidRPr="00050011" w:rsidRDefault="0031020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Naranjo Gómez</w:t>
      </w:r>
      <w:r w:rsidR="007F3394" w:rsidRPr="00050011">
        <w:rPr>
          <w:rFonts w:cs="Arial"/>
          <w:lang w:val="es-ES_tradnl"/>
        </w:rPr>
        <w:t>, José Manuel</w:t>
      </w:r>
      <w:r w:rsidRPr="00050011">
        <w:rPr>
          <w:rFonts w:cs="Arial"/>
          <w:lang w:val="es-ES_tradnl"/>
        </w:rPr>
        <w:t xml:space="preserve"> </w:t>
      </w:r>
      <w:r w:rsidR="00E3640C" w:rsidRPr="00050011">
        <w:rPr>
          <w:rFonts w:cs="Arial"/>
          <w:lang w:val="es-ES_tradnl"/>
        </w:rPr>
        <w:t>(</w:t>
      </w:r>
      <w:r w:rsidR="00C73AD6" w:rsidRPr="00050011">
        <w:rPr>
          <w:rFonts w:cs="Arial"/>
          <w:lang w:val="es-ES_tradnl"/>
        </w:rPr>
        <w:t>Universidad</w:t>
      </w:r>
      <w:r w:rsidR="00E3640C"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>de</w:t>
      </w:r>
      <w:r w:rsidR="00E3640C" w:rsidRPr="00050011">
        <w:rPr>
          <w:rFonts w:cs="Arial"/>
          <w:lang w:val="es-ES_tradnl"/>
        </w:rPr>
        <w:t xml:space="preserve"> Extremadura </w:t>
      </w:r>
      <w:r w:rsidR="0080390C" w:rsidRPr="00050011">
        <w:rPr>
          <w:rFonts w:cs="Arial"/>
          <w:lang w:val="es-ES_tradnl"/>
        </w:rPr>
        <w:t>-</w:t>
      </w:r>
      <w:r w:rsidR="00E3640C" w:rsidRPr="00050011">
        <w:rPr>
          <w:rFonts w:cs="Arial"/>
          <w:lang w:val="es-ES_tradnl"/>
        </w:rPr>
        <w:t xml:space="preserve"> </w:t>
      </w:r>
      <w:proofErr w:type="spellStart"/>
      <w:r w:rsidR="00E3640C" w:rsidRPr="00050011">
        <w:rPr>
          <w:rFonts w:cs="Arial"/>
          <w:lang w:val="es-ES_tradnl"/>
        </w:rPr>
        <w:t>UEx</w:t>
      </w:r>
      <w:proofErr w:type="spellEnd"/>
      <w:r w:rsidR="00E3640C"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14F92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="00E3640C" w:rsidRPr="00050011">
        <w:rPr>
          <w:rFonts w:cs="Arial"/>
          <w:lang w:val="es-ES_tradnl"/>
        </w:rPr>
        <w:t>)</w:t>
      </w:r>
    </w:p>
    <w:p w14:paraId="1DA126F0" w14:textId="39596B12" w:rsidR="007F3394" w:rsidRPr="00050011" w:rsidRDefault="007F3394" w:rsidP="00E3640C">
      <w:pPr>
        <w:jc w:val="both"/>
        <w:rPr>
          <w:rFonts w:cs="Arial"/>
          <w:lang w:val="es-ES_tradnl"/>
        </w:rPr>
      </w:pPr>
      <w:proofErr w:type="spellStart"/>
      <w:r w:rsidRPr="00050011">
        <w:rPr>
          <w:rFonts w:cs="Arial"/>
          <w:lang w:val="es-ES_tradnl"/>
        </w:rPr>
        <w:t>Onofa</w:t>
      </w:r>
      <w:proofErr w:type="spellEnd"/>
      <w:r w:rsidRPr="00050011">
        <w:rPr>
          <w:rFonts w:cs="Arial"/>
          <w:lang w:val="es-ES_tradnl"/>
        </w:rPr>
        <w:t xml:space="preserve">, </w:t>
      </w:r>
      <w:proofErr w:type="spellStart"/>
      <w:r w:rsidRPr="00050011">
        <w:rPr>
          <w:rFonts w:cs="Arial"/>
          <w:lang w:val="es-ES_tradnl"/>
        </w:rPr>
        <w:t>Angel</w:t>
      </w:r>
      <w:proofErr w:type="spellEnd"/>
      <w:r w:rsidRPr="00050011">
        <w:rPr>
          <w:rFonts w:cs="Arial"/>
          <w:lang w:val="es-ES_tradnl"/>
        </w:rPr>
        <w:t xml:space="preserve"> (Universidad Tecnológica Equinoccial, E</w:t>
      </w:r>
      <w:r w:rsidR="00A14F92" w:rsidRPr="00050011">
        <w:rPr>
          <w:rFonts w:cs="Arial"/>
          <w:lang w:val="es-ES_tradnl"/>
        </w:rPr>
        <w:t>c</w:t>
      </w:r>
      <w:r w:rsidRPr="00050011">
        <w:rPr>
          <w:rFonts w:cs="Arial"/>
          <w:lang w:val="es-ES_tradnl"/>
        </w:rPr>
        <w:t>uador)</w:t>
      </w:r>
    </w:p>
    <w:p w14:paraId="49BDDCD8" w14:textId="622EC3CD" w:rsidR="00310204" w:rsidRPr="00050011" w:rsidRDefault="0031020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Pinto-Gomes</w:t>
      </w:r>
      <w:r w:rsidR="007F3394" w:rsidRPr="00050011">
        <w:rPr>
          <w:rFonts w:cs="Arial"/>
          <w:lang w:val="es-ES_tradnl"/>
        </w:rPr>
        <w:t>, Carlos</w:t>
      </w:r>
      <w:r w:rsidRPr="00050011">
        <w:rPr>
          <w:rFonts w:cs="Arial"/>
          <w:lang w:val="es-ES_tradnl"/>
        </w:rPr>
        <w:t xml:space="preserve"> </w:t>
      </w:r>
      <w:r w:rsidR="006036B4" w:rsidRPr="00050011">
        <w:rPr>
          <w:rFonts w:cs="Arial"/>
          <w:lang w:val="es-ES_tradnl"/>
        </w:rPr>
        <w:t>(</w:t>
      </w:r>
      <w:r w:rsidR="00A14F92" w:rsidRPr="00050011">
        <w:rPr>
          <w:rFonts w:cs="Arial"/>
          <w:lang w:val="es-ES_tradnl"/>
        </w:rPr>
        <w:t>Escuela de Ciencia y Tecnologí</w:t>
      </w:r>
      <w:r w:rsidR="00C31183" w:rsidRPr="00050011">
        <w:rPr>
          <w:rFonts w:cs="Arial"/>
          <w:lang w:val="es-ES_tradnl"/>
        </w:rPr>
        <w:t xml:space="preserve">as </w:t>
      </w:r>
      <w:r w:rsidR="0080390C" w:rsidRPr="00050011">
        <w:rPr>
          <w:rFonts w:cs="Arial"/>
          <w:lang w:val="es-ES_tradnl"/>
        </w:rPr>
        <w:t>-</w:t>
      </w:r>
      <w:r w:rsidR="006036B4" w:rsidRPr="00050011">
        <w:rPr>
          <w:rFonts w:cs="Arial"/>
          <w:lang w:val="es-ES_tradnl"/>
        </w:rPr>
        <w:t xml:space="preserve"> </w:t>
      </w:r>
      <w:proofErr w:type="spellStart"/>
      <w:r w:rsidR="006036B4" w:rsidRPr="00050011">
        <w:rPr>
          <w:rFonts w:cs="Arial"/>
          <w:lang w:val="es-ES_tradnl"/>
        </w:rPr>
        <w:t>UÉvora</w:t>
      </w:r>
      <w:proofErr w:type="spellEnd"/>
      <w:r w:rsidR="006036B4" w:rsidRPr="00050011">
        <w:rPr>
          <w:rFonts w:cs="Arial"/>
          <w:lang w:val="es-ES_tradnl"/>
        </w:rPr>
        <w:t xml:space="preserve"> (UE), Portugal)</w:t>
      </w:r>
    </w:p>
    <w:p w14:paraId="7E0C7824" w14:textId="7B3342AB" w:rsidR="00EA7629" w:rsidRPr="00050011" w:rsidRDefault="00EA7629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Pozo Cabrera, Enrique (</w:t>
      </w:r>
      <w:r w:rsidR="00C73AD6" w:rsidRPr="00050011">
        <w:rPr>
          <w:rFonts w:cs="Arial"/>
          <w:lang w:val="es-ES_tradnl"/>
        </w:rPr>
        <w:t>Universidad</w:t>
      </w:r>
      <w:r w:rsidRPr="00050011">
        <w:rPr>
          <w:rFonts w:cs="Arial"/>
          <w:lang w:val="es-ES_tradnl"/>
        </w:rPr>
        <w:t xml:space="preserve"> </w:t>
      </w:r>
      <w:r w:rsidR="00C31183" w:rsidRPr="00050011">
        <w:rPr>
          <w:rFonts w:cs="Arial"/>
          <w:lang w:val="es-ES_tradnl"/>
        </w:rPr>
        <w:t>Católica de</w:t>
      </w:r>
      <w:r w:rsidRPr="00050011">
        <w:rPr>
          <w:rFonts w:cs="Arial"/>
          <w:lang w:val="es-ES_tradnl"/>
        </w:rPr>
        <w:t xml:space="preserve"> Cuenca</w:t>
      </w:r>
      <w:r w:rsidR="00F22F30" w:rsidRPr="00050011">
        <w:rPr>
          <w:rFonts w:cs="Arial"/>
          <w:lang w:val="es-ES_tradnl"/>
        </w:rPr>
        <w:t>,</w:t>
      </w:r>
      <w:r w:rsidRPr="00050011">
        <w:rPr>
          <w:rFonts w:cs="Arial"/>
          <w:lang w:val="es-ES_tradnl"/>
        </w:rPr>
        <w:t xml:space="preserve"> E</w:t>
      </w:r>
      <w:r w:rsidR="00A14F92" w:rsidRPr="00050011">
        <w:rPr>
          <w:rFonts w:cs="Arial"/>
          <w:lang w:val="es-ES_tradnl"/>
        </w:rPr>
        <w:t>c</w:t>
      </w:r>
      <w:r w:rsidRPr="00050011">
        <w:rPr>
          <w:rFonts w:cs="Arial"/>
          <w:lang w:val="es-ES_tradnl"/>
        </w:rPr>
        <w:t>uador)</w:t>
      </w:r>
    </w:p>
    <w:p w14:paraId="461162B5" w14:textId="0E3AF1BA" w:rsidR="007F3394" w:rsidRPr="00050011" w:rsidRDefault="007F339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Rato Nunes, José (</w:t>
      </w:r>
      <w:r w:rsidR="00C31183" w:rsidRPr="00050011">
        <w:rPr>
          <w:rFonts w:cs="Arial"/>
          <w:lang w:val="es-ES_tradnl"/>
        </w:rPr>
        <w:t>Instituto Politécnico de Portalegre</w:t>
      </w:r>
      <w:r w:rsidRPr="00050011">
        <w:rPr>
          <w:rFonts w:cs="Arial"/>
          <w:lang w:val="es-ES_tradnl"/>
        </w:rPr>
        <w:t xml:space="preserve"> </w:t>
      </w:r>
      <w:r w:rsidR="0080390C" w:rsidRPr="00050011">
        <w:rPr>
          <w:rFonts w:cs="Arial"/>
          <w:lang w:val="es-ES_tradnl"/>
        </w:rPr>
        <w:t>-</w:t>
      </w:r>
      <w:r w:rsidRPr="00050011">
        <w:rPr>
          <w:rFonts w:cs="Arial"/>
          <w:lang w:val="es-ES_tradnl"/>
        </w:rPr>
        <w:t xml:space="preserve"> IPP, Portugal)</w:t>
      </w:r>
    </w:p>
    <w:p w14:paraId="4E7EB6CD" w14:textId="21CC4603" w:rsidR="00F70148" w:rsidRPr="00050011" w:rsidRDefault="00E50B97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Rodríguez Otero, Carlos</w:t>
      </w:r>
      <w:r w:rsidR="00F70148" w:rsidRPr="00050011">
        <w:rPr>
          <w:rFonts w:cs="Arial"/>
          <w:lang w:val="es-ES_tradnl"/>
        </w:rPr>
        <w:t xml:space="preserve"> (</w:t>
      </w:r>
      <w:r w:rsidR="00C31183" w:rsidRPr="00050011">
        <w:rPr>
          <w:rFonts w:cs="Arial"/>
          <w:lang w:val="es-ES_tradnl"/>
        </w:rPr>
        <w:t xml:space="preserve">Instituto </w:t>
      </w:r>
      <w:r w:rsidR="00A14F92" w:rsidRPr="00050011">
        <w:rPr>
          <w:rFonts w:cs="Arial"/>
          <w:lang w:val="es-ES_tradnl"/>
        </w:rPr>
        <w:t xml:space="preserve">de </w:t>
      </w:r>
      <w:r w:rsidR="00C31183" w:rsidRPr="00050011">
        <w:rPr>
          <w:rFonts w:cs="Arial"/>
          <w:lang w:val="es-ES_tradnl"/>
        </w:rPr>
        <w:t>Planeam</w:t>
      </w:r>
      <w:r w:rsidR="00A14F92" w:rsidRPr="00050011">
        <w:rPr>
          <w:rFonts w:cs="Arial"/>
          <w:lang w:val="es-ES_tradnl"/>
        </w:rPr>
        <w:t>i</w:t>
      </w:r>
      <w:r w:rsidR="00C31183" w:rsidRPr="00050011">
        <w:rPr>
          <w:rFonts w:cs="Arial"/>
          <w:lang w:val="es-ES_tradnl"/>
        </w:rPr>
        <w:t>ento Físico,</w:t>
      </w:r>
      <w:r w:rsidRPr="00050011">
        <w:rPr>
          <w:color w:val="212121"/>
          <w:lang w:val="es-ES_tradnl"/>
        </w:rPr>
        <w:t xml:space="preserve"> Cuba</w:t>
      </w:r>
      <w:r w:rsidR="00F70148" w:rsidRPr="00050011">
        <w:rPr>
          <w:color w:val="212121"/>
          <w:lang w:val="es-ES_tradnl"/>
        </w:rPr>
        <w:t>)</w:t>
      </w:r>
    </w:p>
    <w:p w14:paraId="388ABBDE" w14:textId="7C4E2F7D" w:rsidR="00310204" w:rsidRPr="00050011" w:rsidRDefault="00310204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Santos</w:t>
      </w:r>
      <w:r w:rsidR="007F3394" w:rsidRPr="00050011">
        <w:rPr>
          <w:rFonts w:cs="Arial"/>
          <w:lang w:val="es-ES_tradnl"/>
        </w:rPr>
        <w:t>, Pedro</w:t>
      </w:r>
      <w:r w:rsidRPr="00050011">
        <w:rPr>
          <w:rFonts w:cs="Arial"/>
          <w:lang w:val="es-ES_tradnl"/>
        </w:rPr>
        <w:t xml:space="preserve"> </w:t>
      </w:r>
      <w:r w:rsidR="006036B4" w:rsidRPr="00050011">
        <w:rPr>
          <w:rFonts w:cs="Arial"/>
          <w:lang w:val="es-ES_tradnl"/>
        </w:rPr>
        <w:t>(</w:t>
      </w:r>
      <w:r w:rsidR="00A14F92" w:rsidRPr="00050011">
        <w:rPr>
          <w:rFonts w:cs="Arial"/>
          <w:lang w:val="es-ES_tradnl"/>
        </w:rPr>
        <w:t>Escuela de Ciencia y</w:t>
      </w:r>
      <w:r w:rsidR="003B2E4B" w:rsidRPr="00050011">
        <w:rPr>
          <w:rFonts w:cs="Arial"/>
          <w:lang w:val="es-ES_tradnl"/>
        </w:rPr>
        <w:t xml:space="preserve"> </w:t>
      </w:r>
      <w:proofErr w:type="spellStart"/>
      <w:r w:rsidR="003B2E4B" w:rsidRPr="00050011">
        <w:rPr>
          <w:rFonts w:cs="Arial"/>
          <w:lang w:val="es-ES_tradnl"/>
        </w:rPr>
        <w:t>Tecnologias</w:t>
      </w:r>
      <w:proofErr w:type="spellEnd"/>
      <w:r w:rsidR="006036B4" w:rsidRPr="00050011">
        <w:rPr>
          <w:rFonts w:cs="Arial"/>
          <w:lang w:val="es-ES_tradnl"/>
        </w:rPr>
        <w:t xml:space="preserve"> </w:t>
      </w:r>
      <w:r w:rsidR="0080390C" w:rsidRPr="00050011">
        <w:rPr>
          <w:rFonts w:cs="Arial"/>
          <w:lang w:val="es-ES_tradnl"/>
        </w:rPr>
        <w:t>-</w:t>
      </w:r>
      <w:r w:rsidR="006036B4" w:rsidRPr="00050011">
        <w:rPr>
          <w:rFonts w:cs="Arial"/>
          <w:lang w:val="es-ES_tradnl"/>
        </w:rPr>
        <w:t xml:space="preserve"> </w:t>
      </w:r>
      <w:proofErr w:type="spellStart"/>
      <w:r w:rsidR="006036B4" w:rsidRPr="00050011">
        <w:rPr>
          <w:rFonts w:cs="Arial"/>
          <w:lang w:val="es-ES_tradnl"/>
        </w:rPr>
        <w:t>UÉvora</w:t>
      </w:r>
      <w:proofErr w:type="spellEnd"/>
      <w:r w:rsidR="006036B4" w:rsidRPr="00050011">
        <w:rPr>
          <w:rFonts w:cs="Arial"/>
          <w:lang w:val="es-ES_tradnl"/>
        </w:rPr>
        <w:t xml:space="preserve"> (UE), Portugal)</w:t>
      </w:r>
    </w:p>
    <w:p w14:paraId="25CFCA63" w14:textId="1DF809C5" w:rsidR="009E443C" w:rsidRPr="00050011" w:rsidRDefault="00E3640C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Simõ</w:t>
      </w:r>
      <w:r w:rsidR="009E443C" w:rsidRPr="00050011">
        <w:rPr>
          <w:rFonts w:cs="Arial"/>
          <w:lang w:val="es-ES_tradnl"/>
        </w:rPr>
        <w:t>es, José Manuel (</w:t>
      </w:r>
      <w:r w:rsidR="00A14F92" w:rsidRPr="00050011">
        <w:rPr>
          <w:rFonts w:cs="Arial"/>
          <w:lang w:val="es-ES_tradnl"/>
        </w:rPr>
        <w:t>Universidad</w:t>
      </w:r>
      <w:r w:rsidR="009E443C" w:rsidRPr="00050011">
        <w:rPr>
          <w:rFonts w:cs="Arial"/>
          <w:lang w:val="es-ES_tradnl"/>
        </w:rPr>
        <w:t xml:space="preserve"> </w:t>
      </w:r>
      <w:r w:rsidR="003B2E4B" w:rsidRPr="00050011">
        <w:rPr>
          <w:rFonts w:cs="Arial"/>
          <w:lang w:val="es-ES_tradnl"/>
        </w:rPr>
        <w:t>de</w:t>
      </w:r>
      <w:r w:rsidR="009E443C" w:rsidRPr="00050011">
        <w:rPr>
          <w:rFonts w:cs="Arial"/>
          <w:lang w:val="es-ES_tradnl"/>
        </w:rPr>
        <w:t xml:space="preserve"> Lisbo</w:t>
      </w:r>
      <w:r w:rsidR="00A14F92" w:rsidRPr="00050011">
        <w:rPr>
          <w:rFonts w:cs="Arial"/>
          <w:lang w:val="es-ES_tradnl"/>
        </w:rPr>
        <w:t>a</w:t>
      </w:r>
      <w:r w:rsidR="009E443C" w:rsidRPr="00050011">
        <w:rPr>
          <w:rFonts w:cs="Arial"/>
          <w:lang w:val="es-ES_tradnl"/>
        </w:rPr>
        <w:t>)</w:t>
      </w:r>
    </w:p>
    <w:p w14:paraId="11F527C3" w14:textId="4846B347" w:rsidR="007C3765" w:rsidRPr="00050011" w:rsidRDefault="007C3765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 xml:space="preserve">Vasconcelos </w:t>
      </w:r>
      <w:proofErr w:type="spellStart"/>
      <w:r w:rsidRPr="00050011">
        <w:rPr>
          <w:rFonts w:cs="Arial"/>
          <w:lang w:val="es-ES_tradnl"/>
        </w:rPr>
        <w:t>Vasquez</w:t>
      </w:r>
      <w:proofErr w:type="spellEnd"/>
      <w:r w:rsidRPr="00050011">
        <w:rPr>
          <w:rFonts w:cs="Arial"/>
          <w:lang w:val="es-ES_tradnl"/>
        </w:rPr>
        <w:t>, Kattia (</w:t>
      </w:r>
      <w:r w:rsidR="00A14F92" w:rsidRPr="00050011">
        <w:rPr>
          <w:rFonts w:cs="Arial"/>
          <w:lang w:val="es-ES_tradnl"/>
        </w:rPr>
        <w:t>Universidad</w:t>
      </w:r>
      <w:r w:rsidR="003B2E4B" w:rsidRPr="00050011">
        <w:rPr>
          <w:rFonts w:cs="Arial"/>
          <w:lang w:val="es-ES_tradnl"/>
        </w:rPr>
        <w:t xml:space="preserve"> </w:t>
      </w:r>
      <w:r w:rsidRPr="00050011">
        <w:rPr>
          <w:rFonts w:cs="Arial"/>
          <w:lang w:val="es-ES_tradnl"/>
        </w:rPr>
        <w:t>Nacional</w:t>
      </w:r>
      <w:r w:rsidR="00E83127" w:rsidRPr="00050011">
        <w:rPr>
          <w:rFonts w:cs="Arial"/>
          <w:lang w:val="es-ES_tradnl"/>
        </w:rPr>
        <w:t xml:space="preserve"> </w:t>
      </w:r>
      <w:r w:rsidR="00A14F92" w:rsidRPr="00050011">
        <w:rPr>
          <w:rFonts w:cs="Arial"/>
          <w:lang w:val="es-ES_tradnl"/>
        </w:rPr>
        <w:t>de</w:t>
      </w:r>
      <w:r w:rsidRPr="00050011">
        <w:rPr>
          <w:rFonts w:cs="Arial"/>
          <w:lang w:val="es-ES_tradnl"/>
        </w:rPr>
        <w:t xml:space="preserve"> Costa Rica)</w:t>
      </w:r>
    </w:p>
    <w:p w14:paraId="13455776" w14:textId="6EBCA2D2" w:rsidR="009E1BD9" w:rsidRPr="00050011" w:rsidRDefault="00EA7629" w:rsidP="00E3640C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Yá</w:t>
      </w:r>
      <w:r w:rsidR="009E1BD9" w:rsidRPr="00050011">
        <w:rPr>
          <w:rFonts w:cs="Arial"/>
          <w:lang w:val="es-ES_tradnl"/>
        </w:rPr>
        <w:t xml:space="preserve">bar </w:t>
      </w:r>
      <w:proofErr w:type="spellStart"/>
      <w:r w:rsidR="009E1BD9" w:rsidRPr="00050011">
        <w:rPr>
          <w:rFonts w:cs="Arial"/>
          <w:lang w:val="es-ES_tradnl"/>
        </w:rPr>
        <w:t>Sterling</w:t>
      </w:r>
      <w:proofErr w:type="spellEnd"/>
      <w:r w:rsidR="009E1BD9" w:rsidRPr="00050011">
        <w:rPr>
          <w:rFonts w:cs="Arial"/>
          <w:lang w:val="es-ES_tradnl"/>
        </w:rPr>
        <w:t>, Ana (</w:t>
      </w:r>
      <w:proofErr w:type="spellStart"/>
      <w:r w:rsidR="003B2E4B" w:rsidRPr="00050011">
        <w:rPr>
          <w:rFonts w:cs="Arial"/>
          <w:lang w:val="es-ES_tradnl"/>
        </w:rPr>
        <w:t>Universidade</w:t>
      </w:r>
      <w:proofErr w:type="spellEnd"/>
      <w:r w:rsidR="003B2E4B" w:rsidRPr="00050011">
        <w:rPr>
          <w:rFonts w:cs="Arial"/>
          <w:lang w:val="es-ES_tradnl"/>
        </w:rPr>
        <w:t xml:space="preserve"> </w:t>
      </w:r>
      <w:r w:rsidRPr="00050011">
        <w:rPr>
          <w:rFonts w:cs="Arial"/>
          <w:lang w:val="es-ES_tradnl"/>
        </w:rPr>
        <w:t>Complutense</w:t>
      </w:r>
      <w:r w:rsidR="00E83127" w:rsidRPr="00050011">
        <w:rPr>
          <w:rFonts w:cs="Arial"/>
          <w:lang w:val="es-ES_tradnl"/>
        </w:rPr>
        <w:t xml:space="preserve"> </w:t>
      </w:r>
      <w:r w:rsidR="009E1BD9" w:rsidRPr="00050011">
        <w:rPr>
          <w:rFonts w:cs="Arial"/>
          <w:lang w:val="es-ES_tradnl"/>
        </w:rPr>
        <w:t>-</w:t>
      </w:r>
      <w:r w:rsidR="00E83127" w:rsidRPr="00050011">
        <w:rPr>
          <w:rFonts w:cs="Arial"/>
          <w:lang w:val="es-ES_tradnl"/>
        </w:rPr>
        <w:t xml:space="preserve"> </w:t>
      </w:r>
      <w:r w:rsidR="009E1BD9" w:rsidRPr="00050011">
        <w:rPr>
          <w:rFonts w:cs="Arial"/>
          <w:lang w:val="es-ES_tradnl"/>
        </w:rPr>
        <w:t>UCM</w:t>
      </w:r>
      <w:r w:rsidRPr="00050011">
        <w:rPr>
          <w:rFonts w:cs="Arial"/>
          <w:lang w:val="es-ES_tradnl"/>
        </w:rPr>
        <w:t xml:space="preserve">, </w:t>
      </w:r>
      <w:r w:rsidR="00C73AD6" w:rsidRPr="00050011">
        <w:rPr>
          <w:rFonts w:cs="Arial"/>
          <w:lang w:val="es-ES_tradnl"/>
        </w:rPr>
        <w:t>Espa</w:t>
      </w:r>
      <w:r w:rsidR="00A14F92" w:rsidRPr="00050011">
        <w:rPr>
          <w:rFonts w:cs="Arial"/>
          <w:lang w:val="es-ES_tradnl"/>
        </w:rPr>
        <w:t>ñ</w:t>
      </w:r>
      <w:r w:rsidR="00C73AD6" w:rsidRPr="00050011">
        <w:rPr>
          <w:rFonts w:cs="Arial"/>
          <w:lang w:val="es-ES_tradnl"/>
        </w:rPr>
        <w:t>a</w:t>
      </w:r>
      <w:r w:rsidR="00521972" w:rsidRPr="00050011">
        <w:rPr>
          <w:rFonts w:cs="Arial"/>
          <w:lang w:val="es-ES_tradnl"/>
        </w:rPr>
        <w:t>)</w:t>
      </w:r>
    </w:p>
    <w:p w14:paraId="433A6632" w14:textId="77777777" w:rsidR="00FE1CFB" w:rsidRPr="00050011" w:rsidRDefault="00FE1CFB" w:rsidP="00D67F03">
      <w:pPr>
        <w:jc w:val="both"/>
        <w:rPr>
          <w:rFonts w:cs="Arial"/>
          <w:b/>
          <w:lang w:val="es-ES_tradnl"/>
        </w:rPr>
      </w:pPr>
    </w:p>
    <w:p w14:paraId="22BC1028" w14:textId="1F54DD65" w:rsidR="00D71596" w:rsidRPr="00050011" w:rsidRDefault="0048056F" w:rsidP="00D67F03">
      <w:pPr>
        <w:jc w:val="both"/>
        <w:rPr>
          <w:rFonts w:cs="Arial"/>
          <w:b/>
          <w:lang w:val="es-ES_tradnl"/>
        </w:rPr>
      </w:pPr>
      <w:r w:rsidRPr="00050011">
        <w:rPr>
          <w:rFonts w:cs="Arial"/>
          <w:b/>
          <w:lang w:val="es-ES_tradnl"/>
        </w:rPr>
        <w:t>L</w:t>
      </w:r>
      <w:r w:rsidR="00A14F92" w:rsidRPr="00050011">
        <w:rPr>
          <w:rFonts w:cs="Arial"/>
          <w:b/>
          <w:lang w:val="es-ES_tradnl"/>
        </w:rPr>
        <w:t>ugar del Congreso</w:t>
      </w:r>
    </w:p>
    <w:p w14:paraId="23C48D2C" w14:textId="77777777" w:rsidR="00D71596" w:rsidRPr="00050011" w:rsidRDefault="00D71596" w:rsidP="00D67F03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 xml:space="preserve"> </w:t>
      </w:r>
    </w:p>
    <w:p w14:paraId="3793BC27" w14:textId="449A925F" w:rsidR="00D71596" w:rsidRPr="00050011" w:rsidRDefault="00C73AD6" w:rsidP="00D67F03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Universidad</w:t>
      </w:r>
      <w:r w:rsidR="00347F07" w:rsidRPr="00050011">
        <w:rPr>
          <w:rFonts w:cs="Arial"/>
          <w:lang w:val="es-ES_tradnl"/>
        </w:rPr>
        <w:t xml:space="preserve"> </w:t>
      </w:r>
      <w:r w:rsidR="00A14F92" w:rsidRPr="00050011">
        <w:rPr>
          <w:rFonts w:cs="Arial"/>
          <w:lang w:val="es-ES_tradnl"/>
        </w:rPr>
        <w:t>de</w:t>
      </w:r>
      <w:r w:rsidR="00347F07" w:rsidRPr="00050011">
        <w:rPr>
          <w:rFonts w:cs="Arial"/>
          <w:lang w:val="es-ES_tradnl"/>
        </w:rPr>
        <w:t xml:space="preserve"> Madeira (UMa) </w:t>
      </w:r>
    </w:p>
    <w:p w14:paraId="036C5C4C" w14:textId="77777777" w:rsidR="009061D2" w:rsidRPr="00050011" w:rsidRDefault="009061D2" w:rsidP="009061D2">
      <w:pPr>
        <w:jc w:val="both"/>
        <w:rPr>
          <w:rFonts w:cs="Arial"/>
          <w:lang w:val="es-ES_tradnl"/>
        </w:rPr>
      </w:pPr>
      <w:proofErr w:type="spellStart"/>
      <w:r w:rsidRPr="00050011">
        <w:rPr>
          <w:rFonts w:cs="Arial"/>
          <w:lang w:val="es-ES_tradnl"/>
        </w:rPr>
        <w:t>Caminho</w:t>
      </w:r>
      <w:proofErr w:type="spellEnd"/>
      <w:r w:rsidRPr="00050011">
        <w:rPr>
          <w:rFonts w:cs="Arial"/>
          <w:lang w:val="es-ES_tradnl"/>
        </w:rPr>
        <w:t xml:space="preserve"> da </w:t>
      </w:r>
      <w:proofErr w:type="spellStart"/>
      <w:r w:rsidRPr="00050011">
        <w:rPr>
          <w:rFonts w:cs="Arial"/>
          <w:lang w:val="es-ES_tradnl"/>
        </w:rPr>
        <w:t>Penteada</w:t>
      </w:r>
      <w:proofErr w:type="spellEnd"/>
      <w:r w:rsidRPr="00050011">
        <w:rPr>
          <w:rFonts w:cs="Arial"/>
          <w:lang w:val="es-ES_tradnl"/>
        </w:rPr>
        <w:t xml:space="preserve"> 9020-105 Funchal</w:t>
      </w:r>
    </w:p>
    <w:p w14:paraId="27AFBA72" w14:textId="6526EACA" w:rsidR="009A57AC" w:rsidRPr="00050011" w:rsidRDefault="00347F07" w:rsidP="009061D2">
      <w:pPr>
        <w:jc w:val="both"/>
        <w:rPr>
          <w:rFonts w:cs="Arial"/>
          <w:lang w:val="es-ES_tradnl"/>
        </w:rPr>
      </w:pPr>
      <w:r w:rsidRPr="00050011">
        <w:rPr>
          <w:rFonts w:cs="Arial"/>
          <w:lang w:val="es-ES_tradnl"/>
        </w:rPr>
        <w:t>Funchal-Madeira</w:t>
      </w:r>
      <w:r w:rsidR="00D71596" w:rsidRPr="00050011">
        <w:rPr>
          <w:rFonts w:cs="Arial"/>
          <w:lang w:val="es-ES_tradnl"/>
        </w:rPr>
        <w:t>, Portugal</w:t>
      </w:r>
    </w:p>
    <w:p w14:paraId="3CD37B45" w14:textId="26D6B69B" w:rsidR="0048056F" w:rsidRDefault="0048056F" w:rsidP="009061D2">
      <w:pPr>
        <w:jc w:val="both"/>
        <w:rPr>
          <w:rFonts w:cs="Arial"/>
          <w:b/>
          <w:sz w:val="28"/>
          <w:szCs w:val="28"/>
          <w:lang w:val="es-ES_tradnl"/>
        </w:rPr>
      </w:pPr>
    </w:p>
    <w:p w14:paraId="162830F4" w14:textId="77777777" w:rsidR="00050011" w:rsidRPr="00050011" w:rsidRDefault="00050011" w:rsidP="009061D2">
      <w:pPr>
        <w:jc w:val="both"/>
        <w:rPr>
          <w:rFonts w:cs="Arial"/>
          <w:b/>
          <w:sz w:val="28"/>
          <w:szCs w:val="28"/>
          <w:lang w:val="es-ES_tradnl"/>
        </w:rPr>
      </w:pPr>
    </w:p>
    <w:p w14:paraId="0101DE30" w14:textId="77777777" w:rsidR="0055459D" w:rsidRDefault="00A14F92" w:rsidP="0055459D">
      <w:pPr>
        <w:jc w:val="both"/>
        <w:rPr>
          <w:rFonts w:cs="Arial"/>
          <w:b/>
          <w:lang w:val="pt-PT"/>
        </w:rPr>
      </w:pPr>
      <w:r w:rsidRPr="00050011">
        <w:rPr>
          <w:rFonts w:cs="Arial"/>
          <w:b/>
          <w:lang w:val="es-ES_tradnl"/>
        </w:rPr>
        <w:t>Instituciones</w:t>
      </w:r>
      <w:r w:rsidR="0048056F" w:rsidRPr="00050011">
        <w:rPr>
          <w:rFonts w:cs="Arial"/>
          <w:b/>
          <w:lang w:val="es-ES_tradnl"/>
        </w:rPr>
        <w:t xml:space="preserve"> colaboradoras</w:t>
      </w:r>
    </w:p>
    <w:p w14:paraId="3FB5933B" w14:textId="77777777" w:rsidR="0055459D" w:rsidRDefault="0055459D" w:rsidP="0055459D">
      <w:pPr>
        <w:jc w:val="both"/>
        <w:rPr>
          <w:rFonts w:cs="Arial"/>
          <w:b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25"/>
        <w:gridCol w:w="2076"/>
        <w:gridCol w:w="1725"/>
        <w:gridCol w:w="2076"/>
      </w:tblGrid>
      <w:tr w:rsidR="0055459D" w14:paraId="5D1DC1B2" w14:textId="77777777" w:rsidTr="0055459D">
        <w:tc>
          <w:tcPr>
            <w:tcW w:w="1847" w:type="dxa"/>
            <w:vAlign w:val="center"/>
            <w:hideMark/>
          </w:tcPr>
          <w:p w14:paraId="33DE1654" w14:textId="4F41AB90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1D276D13" wp14:editId="28513A98">
                  <wp:extent cx="742950" cy="1057275"/>
                  <wp:effectExtent l="0" t="0" r="0" b="9525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  <w:hideMark/>
          </w:tcPr>
          <w:p w14:paraId="6A0B55ED" w14:textId="3D66A8D0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0C9026A8" wp14:editId="5BD60ABC">
                  <wp:extent cx="952500" cy="904875"/>
                  <wp:effectExtent l="0" t="0" r="0" b="9525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31" t="13844" r="8810" b="9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  <w:hideMark/>
          </w:tcPr>
          <w:p w14:paraId="4FEC54E4" w14:textId="68E2F799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1127A9B7" wp14:editId="63EBD1F8">
                  <wp:extent cx="1181100" cy="866775"/>
                  <wp:effectExtent l="0" t="0" r="0" b="9525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  <w:hideMark/>
          </w:tcPr>
          <w:p w14:paraId="388188F8" w14:textId="50E2BBA8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9A68B2D" wp14:editId="0E00D471">
                  <wp:extent cx="952500" cy="666750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  <w:hideMark/>
          </w:tcPr>
          <w:p w14:paraId="5C705946" w14:textId="38965F45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453611F1" wp14:editId="66DFF3BC">
                  <wp:extent cx="1181100" cy="81915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CBFC0" w14:textId="77777777" w:rsidR="0055459D" w:rsidRDefault="0055459D" w:rsidP="0055459D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5008"/>
        <w:gridCol w:w="1902"/>
      </w:tblGrid>
      <w:tr w:rsidR="0055459D" w14:paraId="5A819BDE" w14:textId="77777777" w:rsidTr="0055459D">
        <w:tc>
          <w:tcPr>
            <w:tcW w:w="2110" w:type="dxa"/>
            <w:vAlign w:val="center"/>
            <w:hideMark/>
          </w:tcPr>
          <w:p w14:paraId="6D750CC7" w14:textId="2265B3F0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465B2729" wp14:editId="630A6F89">
                  <wp:extent cx="1219200" cy="34290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  <w:hideMark/>
          </w:tcPr>
          <w:p w14:paraId="3E781AF0" w14:textId="3A3EE11A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1FA3D37" wp14:editId="2BA37EA9">
                  <wp:extent cx="3086100" cy="97155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  <w:hideMark/>
          </w:tcPr>
          <w:p w14:paraId="20AE51B7" w14:textId="159A258D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80B4158" wp14:editId="256E5AB2">
                  <wp:extent cx="1085850" cy="30480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56AF1" w14:textId="77777777" w:rsidR="0055459D" w:rsidRDefault="0055459D" w:rsidP="0055459D">
      <w:pPr>
        <w:jc w:val="both"/>
        <w:rPr>
          <w:rFonts w:cs="Arial"/>
          <w:lang w:val="pt-PT"/>
        </w:rPr>
      </w:pPr>
    </w:p>
    <w:p w14:paraId="37246A7B" w14:textId="77777777" w:rsidR="0055459D" w:rsidRDefault="0055459D" w:rsidP="0055459D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750"/>
        <w:gridCol w:w="1835"/>
        <w:gridCol w:w="1438"/>
        <w:gridCol w:w="2332"/>
      </w:tblGrid>
      <w:tr w:rsidR="0055459D" w14:paraId="44D6C446" w14:textId="77777777" w:rsidTr="0055459D">
        <w:tc>
          <w:tcPr>
            <w:tcW w:w="1842" w:type="dxa"/>
            <w:vAlign w:val="center"/>
            <w:hideMark/>
          </w:tcPr>
          <w:p w14:paraId="0B15BCBD" w14:textId="08A28A07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12D6A90F" wp14:editId="4CF25B39">
                  <wp:extent cx="962025" cy="781050"/>
                  <wp:effectExtent l="0" t="0" r="9525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  <w:hideMark/>
          </w:tcPr>
          <w:p w14:paraId="5BF66025" w14:textId="473E700F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02060FE" wp14:editId="614FA373">
                  <wp:extent cx="1028700" cy="41910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  <w:hideMark/>
          </w:tcPr>
          <w:p w14:paraId="15D36235" w14:textId="16793C18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0535C120" wp14:editId="3161F824">
                  <wp:extent cx="1085850" cy="628650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  <w:hideMark/>
          </w:tcPr>
          <w:p w14:paraId="696B3AE8" w14:textId="30B590B2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A3E9BB9" wp14:editId="78E2D295">
                  <wp:extent cx="819150" cy="819150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  <w:hideMark/>
          </w:tcPr>
          <w:p w14:paraId="51BFC433" w14:textId="3F2C966D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4EE903C3" wp14:editId="612763CD">
                  <wp:extent cx="1419225" cy="36195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492E8" w14:textId="77777777" w:rsidR="0055459D" w:rsidRDefault="0055459D" w:rsidP="0055459D">
      <w:pPr>
        <w:jc w:val="both"/>
        <w:rPr>
          <w:rFonts w:cs="Arial"/>
          <w:lang w:val="pt-PT"/>
        </w:rPr>
      </w:pPr>
    </w:p>
    <w:p w14:paraId="41F4DA8C" w14:textId="77777777" w:rsidR="0055459D" w:rsidRDefault="0055459D" w:rsidP="0055459D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13"/>
        <w:gridCol w:w="2526"/>
        <w:gridCol w:w="1465"/>
        <w:gridCol w:w="1982"/>
      </w:tblGrid>
      <w:tr w:rsidR="0055459D" w14:paraId="02F8CB3A" w14:textId="77777777" w:rsidTr="0055459D">
        <w:tc>
          <w:tcPr>
            <w:tcW w:w="1842" w:type="dxa"/>
            <w:vAlign w:val="center"/>
            <w:hideMark/>
          </w:tcPr>
          <w:p w14:paraId="697107E5" w14:textId="7CEEA820" w:rsidR="0055459D" w:rsidRDefault="0055459D">
            <w:pPr>
              <w:jc w:val="center"/>
              <w:rPr>
                <w:rFonts w:cs="Arial"/>
                <w:lang w:val="pt-PT"/>
              </w:rPr>
            </w:pPr>
            <w:bookmarkStart w:id="3" w:name="_Hlk499637521"/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C423DE8" wp14:editId="4A0A01AA">
                  <wp:extent cx="619125" cy="771525"/>
                  <wp:effectExtent l="0" t="0" r="9525" b="9525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  <w:hideMark/>
          </w:tcPr>
          <w:p w14:paraId="3048D0A2" w14:textId="0D70DFB3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44DE6F6" wp14:editId="4815F550">
                  <wp:extent cx="590550" cy="733425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  <w:hideMark/>
          </w:tcPr>
          <w:p w14:paraId="747894AA" w14:textId="574E62EA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BA26AF8" wp14:editId="3614CECD">
                  <wp:extent cx="1238250" cy="581025"/>
                  <wp:effectExtent l="0" t="0" r="0" b="9525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  <w:hideMark/>
          </w:tcPr>
          <w:p w14:paraId="50EC3857" w14:textId="1167FA66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0EE92D2" wp14:editId="347F4432">
                  <wp:extent cx="704850" cy="70485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  <w:hideMark/>
          </w:tcPr>
          <w:p w14:paraId="113A41BE" w14:textId="2249D962" w:rsidR="0055459D" w:rsidRDefault="0055459D">
            <w:pPr>
              <w:jc w:val="center"/>
              <w:rPr>
                <w:rFonts w:cs="Arial"/>
                <w:lang w:val="pt-PT"/>
              </w:rPr>
            </w:pPr>
            <w:r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B835D53" wp14:editId="084A37C3">
                  <wp:extent cx="1104900" cy="828675"/>
                  <wp:effectExtent l="0" t="0" r="0" b="952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9D" w14:paraId="4CB8278C" w14:textId="77777777" w:rsidTr="0055459D">
        <w:tc>
          <w:tcPr>
            <w:tcW w:w="1842" w:type="dxa"/>
            <w:vAlign w:val="center"/>
          </w:tcPr>
          <w:p w14:paraId="1D992233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16C1C5DD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  <w:hideMark/>
          </w:tcPr>
          <w:p w14:paraId="22D076C5" w14:textId="61B4BE49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  <w:r>
              <w:rPr>
                <w:rFonts w:cs="Arial"/>
                <w:noProof/>
                <w:lang w:val="pt-PT"/>
              </w:rPr>
              <w:drawing>
                <wp:inline distT="0" distB="0" distL="0" distR="0" wp14:anchorId="29A02D98" wp14:editId="523BF863">
                  <wp:extent cx="1466850" cy="809625"/>
                  <wp:effectExtent l="0" t="0" r="0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326921FC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06497FCA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tr w:rsidR="0055459D" w14:paraId="0A6478B3" w14:textId="77777777" w:rsidTr="0055459D">
        <w:tc>
          <w:tcPr>
            <w:tcW w:w="1842" w:type="dxa"/>
            <w:vAlign w:val="center"/>
          </w:tcPr>
          <w:p w14:paraId="4FD2046B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47005F8D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</w:tcPr>
          <w:p w14:paraId="745E8687" w14:textId="77777777" w:rsidR="0055459D" w:rsidRDefault="0055459D">
            <w:pPr>
              <w:jc w:val="center"/>
              <w:rPr>
                <w:rFonts w:cs="Arial"/>
                <w:noProof/>
                <w:lang w:val="pt-PT"/>
              </w:rPr>
            </w:pPr>
          </w:p>
        </w:tc>
        <w:tc>
          <w:tcPr>
            <w:tcW w:w="1596" w:type="dxa"/>
            <w:vAlign w:val="center"/>
          </w:tcPr>
          <w:p w14:paraId="695BCEDE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021C1529" w14:textId="77777777" w:rsidR="0055459D" w:rsidRDefault="0055459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bookmarkEnd w:id="3"/>
    </w:tbl>
    <w:p w14:paraId="4B772459" w14:textId="77777777" w:rsidR="0055459D" w:rsidRDefault="0055459D" w:rsidP="0055459D">
      <w:pPr>
        <w:jc w:val="both"/>
        <w:rPr>
          <w:rFonts w:cs="Arial"/>
          <w:lang w:val="pt-PT"/>
        </w:rPr>
      </w:pPr>
    </w:p>
    <w:p w14:paraId="2435A459" w14:textId="4B086C16" w:rsidR="004A639A" w:rsidRPr="00A14F92" w:rsidRDefault="004A639A" w:rsidP="0055459D">
      <w:pPr>
        <w:jc w:val="both"/>
        <w:rPr>
          <w:rFonts w:cs="Arial"/>
          <w:lang w:val="es-ES_tradnl"/>
        </w:rPr>
      </w:pPr>
    </w:p>
    <w:sectPr w:rsidR="004A639A" w:rsidRPr="00A14F92" w:rsidSect="00DE27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9A"/>
    <w:multiLevelType w:val="hybridMultilevel"/>
    <w:tmpl w:val="00122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E42"/>
    <w:multiLevelType w:val="hybridMultilevel"/>
    <w:tmpl w:val="AE5A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038"/>
    <w:multiLevelType w:val="hybridMultilevel"/>
    <w:tmpl w:val="237EF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73"/>
    <w:multiLevelType w:val="hybridMultilevel"/>
    <w:tmpl w:val="04082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72F"/>
    <w:multiLevelType w:val="hybridMultilevel"/>
    <w:tmpl w:val="AE00C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12CF"/>
    <w:multiLevelType w:val="hybridMultilevel"/>
    <w:tmpl w:val="89A05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2DCB"/>
    <w:multiLevelType w:val="hybridMultilevel"/>
    <w:tmpl w:val="00E4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55A2"/>
    <w:multiLevelType w:val="hybridMultilevel"/>
    <w:tmpl w:val="C6BC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0228"/>
    <w:multiLevelType w:val="hybridMultilevel"/>
    <w:tmpl w:val="B916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21D"/>
    <w:multiLevelType w:val="hybridMultilevel"/>
    <w:tmpl w:val="B9A69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058"/>
    <w:multiLevelType w:val="hybridMultilevel"/>
    <w:tmpl w:val="64CC53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B0E"/>
    <w:multiLevelType w:val="hybridMultilevel"/>
    <w:tmpl w:val="2990F2A4"/>
    <w:lvl w:ilvl="0" w:tplc="183AAE1E">
      <w:numFmt w:val="bullet"/>
      <w:lvlText w:val="•"/>
      <w:lvlJc w:val="left"/>
      <w:pPr>
        <w:ind w:left="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3676BA9"/>
    <w:multiLevelType w:val="hybridMultilevel"/>
    <w:tmpl w:val="0BA0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BAE"/>
    <w:multiLevelType w:val="hybridMultilevel"/>
    <w:tmpl w:val="45F887C2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62C27172"/>
    <w:multiLevelType w:val="hybridMultilevel"/>
    <w:tmpl w:val="C8EC8E80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9361B3F"/>
    <w:multiLevelType w:val="hybridMultilevel"/>
    <w:tmpl w:val="DA2C6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68261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2FD1"/>
    <w:multiLevelType w:val="hybridMultilevel"/>
    <w:tmpl w:val="57CA6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F"/>
    <w:rsid w:val="00002CA6"/>
    <w:rsid w:val="00032336"/>
    <w:rsid w:val="00043317"/>
    <w:rsid w:val="00047887"/>
    <w:rsid w:val="00050011"/>
    <w:rsid w:val="000B24EC"/>
    <w:rsid w:val="00143FCB"/>
    <w:rsid w:val="00147275"/>
    <w:rsid w:val="00152E85"/>
    <w:rsid w:val="00153AC6"/>
    <w:rsid w:val="0016251E"/>
    <w:rsid w:val="001924BD"/>
    <w:rsid w:val="001A290E"/>
    <w:rsid w:val="001A5DC8"/>
    <w:rsid w:val="001B64A0"/>
    <w:rsid w:val="001D0B2A"/>
    <w:rsid w:val="001D110B"/>
    <w:rsid w:val="00225239"/>
    <w:rsid w:val="00227FAA"/>
    <w:rsid w:val="00234AB2"/>
    <w:rsid w:val="002B4338"/>
    <w:rsid w:val="002D0987"/>
    <w:rsid w:val="0030228F"/>
    <w:rsid w:val="00310204"/>
    <w:rsid w:val="00324ED8"/>
    <w:rsid w:val="003361D6"/>
    <w:rsid w:val="00340ED3"/>
    <w:rsid w:val="00347F07"/>
    <w:rsid w:val="0036104A"/>
    <w:rsid w:val="003667C5"/>
    <w:rsid w:val="00387035"/>
    <w:rsid w:val="00395324"/>
    <w:rsid w:val="003B2E4B"/>
    <w:rsid w:val="003C0A7F"/>
    <w:rsid w:val="003F454F"/>
    <w:rsid w:val="00427D72"/>
    <w:rsid w:val="00444F73"/>
    <w:rsid w:val="00471FEA"/>
    <w:rsid w:val="0048056F"/>
    <w:rsid w:val="004A3037"/>
    <w:rsid w:val="004A639A"/>
    <w:rsid w:val="004F50F2"/>
    <w:rsid w:val="004F6606"/>
    <w:rsid w:val="004F7704"/>
    <w:rsid w:val="00521972"/>
    <w:rsid w:val="005243F2"/>
    <w:rsid w:val="00553A19"/>
    <w:rsid w:val="005544E8"/>
    <w:rsid w:val="0055459D"/>
    <w:rsid w:val="00581F7F"/>
    <w:rsid w:val="006036B4"/>
    <w:rsid w:val="006135B9"/>
    <w:rsid w:val="006253E3"/>
    <w:rsid w:val="00672BE3"/>
    <w:rsid w:val="006732DA"/>
    <w:rsid w:val="00690DE0"/>
    <w:rsid w:val="00697CAC"/>
    <w:rsid w:val="006B7A71"/>
    <w:rsid w:val="007138A5"/>
    <w:rsid w:val="00713E6D"/>
    <w:rsid w:val="00757D28"/>
    <w:rsid w:val="00762B45"/>
    <w:rsid w:val="007772BF"/>
    <w:rsid w:val="00795941"/>
    <w:rsid w:val="00795CD3"/>
    <w:rsid w:val="007C3765"/>
    <w:rsid w:val="007D538B"/>
    <w:rsid w:val="007F3394"/>
    <w:rsid w:val="0080390C"/>
    <w:rsid w:val="008040F8"/>
    <w:rsid w:val="008068FA"/>
    <w:rsid w:val="008238C5"/>
    <w:rsid w:val="00872FA7"/>
    <w:rsid w:val="00897F83"/>
    <w:rsid w:val="008B1A71"/>
    <w:rsid w:val="008C0F3B"/>
    <w:rsid w:val="008D3CBC"/>
    <w:rsid w:val="008E4ECA"/>
    <w:rsid w:val="008F02BC"/>
    <w:rsid w:val="009061D2"/>
    <w:rsid w:val="0090712F"/>
    <w:rsid w:val="009351A3"/>
    <w:rsid w:val="00951DA0"/>
    <w:rsid w:val="00971032"/>
    <w:rsid w:val="009A57AC"/>
    <w:rsid w:val="009C5B72"/>
    <w:rsid w:val="009D09A5"/>
    <w:rsid w:val="009D0D9C"/>
    <w:rsid w:val="009E1BD9"/>
    <w:rsid w:val="009E443C"/>
    <w:rsid w:val="00A072BF"/>
    <w:rsid w:val="00A14F92"/>
    <w:rsid w:val="00A26EBA"/>
    <w:rsid w:val="00A47245"/>
    <w:rsid w:val="00A65B58"/>
    <w:rsid w:val="00A65EE9"/>
    <w:rsid w:val="00A703EC"/>
    <w:rsid w:val="00A81B07"/>
    <w:rsid w:val="00A92600"/>
    <w:rsid w:val="00AA1FFE"/>
    <w:rsid w:val="00AD00B8"/>
    <w:rsid w:val="00AD059D"/>
    <w:rsid w:val="00B41F3C"/>
    <w:rsid w:val="00BA1DC1"/>
    <w:rsid w:val="00BB3924"/>
    <w:rsid w:val="00BB47D8"/>
    <w:rsid w:val="00BB7255"/>
    <w:rsid w:val="00BB756D"/>
    <w:rsid w:val="00BC07B1"/>
    <w:rsid w:val="00C15F66"/>
    <w:rsid w:val="00C31183"/>
    <w:rsid w:val="00C35E79"/>
    <w:rsid w:val="00C377A2"/>
    <w:rsid w:val="00C53971"/>
    <w:rsid w:val="00C73AD6"/>
    <w:rsid w:val="00C81833"/>
    <w:rsid w:val="00C85038"/>
    <w:rsid w:val="00CA1F4D"/>
    <w:rsid w:val="00CD1BD3"/>
    <w:rsid w:val="00D133BE"/>
    <w:rsid w:val="00D13582"/>
    <w:rsid w:val="00D21ECC"/>
    <w:rsid w:val="00D346E3"/>
    <w:rsid w:val="00D3694D"/>
    <w:rsid w:val="00D52A52"/>
    <w:rsid w:val="00D61F0F"/>
    <w:rsid w:val="00D635AB"/>
    <w:rsid w:val="00D6383A"/>
    <w:rsid w:val="00D67F03"/>
    <w:rsid w:val="00D71596"/>
    <w:rsid w:val="00DD0B93"/>
    <w:rsid w:val="00DD6AB6"/>
    <w:rsid w:val="00DE27B7"/>
    <w:rsid w:val="00DE5347"/>
    <w:rsid w:val="00DF2856"/>
    <w:rsid w:val="00E05D10"/>
    <w:rsid w:val="00E10503"/>
    <w:rsid w:val="00E1732E"/>
    <w:rsid w:val="00E27C74"/>
    <w:rsid w:val="00E3640C"/>
    <w:rsid w:val="00E44AB1"/>
    <w:rsid w:val="00E4713A"/>
    <w:rsid w:val="00E47BD0"/>
    <w:rsid w:val="00E50B97"/>
    <w:rsid w:val="00E66A8E"/>
    <w:rsid w:val="00E67E8D"/>
    <w:rsid w:val="00E743FF"/>
    <w:rsid w:val="00E759BC"/>
    <w:rsid w:val="00E83127"/>
    <w:rsid w:val="00E90A73"/>
    <w:rsid w:val="00EA7629"/>
    <w:rsid w:val="00EC581F"/>
    <w:rsid w:val="00EE2E96"/>
    <w:rsid w:val="00F05BA4"/>
    <w:rsid w:val="00F05E1F"/>
    <w:rsid w:val="00F22A64"/>
    <w:rsid w:val="00F22F30"/>
    <w:rsid w:val="00F25003"/>
    <w:rsid w:val="00F447D0"/>
    <w:rsid w:val="00F70148"/>
    <w:rsid w:val="00FB05DB"/>
    <w:rsid w:val="00FB7537"/>
    <w:rsid w:val="00FD38CA"/>
    <w:rsid w:val="00FE06E6"/>
    <w:rsid w:val="00FE1CFB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EA7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0712F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0712F"/>
  </w:style>
  <w:style w:type="paragraph" w:styleId="PargrafodaLista">
    <w:name w:val="List Paragraph"/>
    <w:basedOn w:val="Normal"/>
    <w:uiPriority w:val="34"/>
    <w:qFormat/>
    <w:rsid w:val="00D67F0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B753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753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753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7537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753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753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7537"/>
    <w:rPr>
      <w:rFonts w:ascii="Times New Roman" w:hAnsi="Times New Roman" w:cs="Times New Roman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7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7014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A762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elacomGrelha">
    <w:name w:val="Table Grid"/>
    <w:basedOn w:val="Tabelanormal"/>
    <w:uiPriority w:val="39"/>
    <w:rsid w:val="00DD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E2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lem@presidencia.pt" TargetMode="External"/><Relationship Id="rId18" Type="http://schemas.openxmlformats.org/officeDocument/2006/relationships/hyperlink" Target="mailto:madeira@madeira.oep.pt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hyperlink" Target="mailto:uexba@unex.es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5.jpeg"/><Relationship Id="rId7" Type="http://schemas.openxmlformats.org/officeDocument/2006/relationships/image" Target="media/image3.jpeg"/><Relationship Id="rId12" Type="http://schemas.openxmlformats.org/officeDocument/2006/relationships/hyperlink" Target="https://goo.gl/giaZy3" TargetMode="External"/><Relationship Id="rId17" Type="http://schemas.openxmlformats.org/officeDocument/2006/relationships/hyperlink" Target="mailto:srmadeira@oet.pt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mailto:cmf@cm-funchal.pt" TargetMode="External"/><Relationship Id="rId20" Type="http://schemas.openxmlformats.org/officeDocument/2006/relationships/hyperlink" Target="mailto:gabinetedareitoria@uma.pt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mailto:gabreit@uevora.pt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gabinete.presidencia@madeira.gov.pt" TargetMode="External"/><Relationship Id="rId23" Type="http://schemas.openxmlformats.org/officeDocument/2006/relationships/hyperlink" Target="mailto:geral@ect.uevora.pt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hyperlink" Target="mailto:d.madeira@oasrs.org" TargetMode="External"/><Relationship Id="rId31" Type="http://schemas.openxmlformats.org/officeDocument/2006/relationships/image" Target="media/image14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ab.infraestruturas@mpi.gov.pt" TargetMode="External"/><Relationship Id="rId22" Type="http://schemas.openxmlformats.org/officeDocument/2006/relationships/hyperlink" Target="mailto:ipp@ipp.pt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1560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Sérgio Lousada</cp:lastModifiedBy>
  <cp:revision>17</cp:revision>
  <dcterms:created xsi:type="dcterms:W3CDTF">2017-11-26T08:58:00Z</dcterms:created>
  <dcterms:modified xsi:type="dcterms:W3CDTF">2017-12-17T23:17:00Z</dcterms:modified>
</cp:coreProperties>
</file>