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18" w:rsidRPr="007C60E9" w:rsidRDefault="007C60E9" w:rsidP="007C60E9">
      <w:pPr>
        <w:jc w:val="both"/>
        <w:rPr>
          <w:b/>
          <w:sz w:val="28"/>
          <w:szCs w:val="28"/>
        </w:rPr>
      </w:pPr>
      <w:bookmarkStart w:id="0" w:name="_GoBack"/>
      <w:r w:rsidRPr="007C60E9">
        <w:rPr>
          <w:b/>
          <w:sz w:val="28"/>
          <w:szCs w:val="28"/>
        </w:rPr>
        <w:t>GEOCRUCIGRAMA</w:t>
      </w:r>
    </w:p>
    <w:bookmarkEnd w:id="0"/>
    <w:tbl>
      <w:tblPr>
        <w:tblStyle w:val="Tablaconcuadrcula"/>
        <w:tblW w:w="7804" w:type="dxa"/>
        <w:tblLook w:val="04A0" w:firstRow="1" w:lastRow="0" w:firstColumn="1" w:lastColumn="0" w:noHBand="0" w:noVBand="1"/>
      </w:tblPr>
      <w:tblGrid>
        <w:gridCol w:w="516"/>
        <w:gridCol w:w="518"/>
        <w:gridCol w:w="519"/>
        <w:gridCol w:w="519"/>
        <w:gridCol w:w="522"/>
        <w:gridCol w:w="521"/>
        <w:gridCol w:w="521"/>
        <w:gridCol w:w="521"/>
        <w:gridCol w:w="521"/>
        <w:gridCol w:w="521"/>
        <w:gridCol w:w="521"/>
        <w:gridCol w:w="521"/>
        <w:gridCol w:w="521"/>
        <w:gridCol w:w="521"/>
        <w:gridCol w:w="521"/>
      </w:tblGrid>
      <w:tr w:rsidR="007C60E9" w:rsidTr="005E72DB">
        <w:trPr>
          <w:trHeight w:val="376"/>
        </w:trPr>
        <w:tc>
          <w:tcPr>
            <w:tcW w:w="516" w:type="dxa"/>
            <w:tcBorders>
              <w:bottom w:val="single" w:sz="4" w:space="0" w:color="auto"/>
            </w:tcBorders>
            <w:shd w:val="clear" w:color="auto" w:fill="EEECE1" w:themeFill="background2"/>
          </w:tcPr>
          <w:p w:rsidR="007C60E9" w:rsidRDefault="007C60E9" w:rsidP="005E72DB"/>
        </w:tc>
        <w:tc>
          <w:tcPr>
            <w:tcW w:w="518"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1</w:t>
            </w:r>
          </w:p>
        </w:tc>
        <w:tc>
          <w:tcPr>
            <w:tcW w:w="519"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2</w:t>
            </w:r>
          </w:p>
        </w:tc>
        <w:tc>
          <w:tcPr>
            <w:tcW w:w="519"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3</w:t>
            </w:r>
          </w:p>
        </w:tc>
        <w:tc>
          <w:tcPr>
            <w:tcW w:w="522"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4</w:t>
            </w:r>
          </w:p>
        </w:tc>
        <w:tc>
          <w:tcPr>
            <w:tcW w:w="521"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5</w:t>
            </w:r>
          </w:p>
        </w:tc>
        <w:tc>
          <w:tcPr>
            <w:tcW w:w="521"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6</w:t>
            </w:r>
          </w:p>
        </w:tc>
        <w:tc>
          <w:tcPr>
            <w:tcW w:w="521"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7</w:t>
            </w:r>
          </w:p>
        </w:tc>
        <w:tc>
          <w:tcPr>
            <w:tcW w:w="521"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8</w:t>
            </w:r>
          </w:p>
        </w:tc>
        <w:tc>
          <w:tcPr>
            <w:tcW w:w="521"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9</w:t>
            </w:r>
          </w:p>
        </w:tc>
        <w:tc>
          <w:tcPr>
            <w:tcW w:w="521"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10</w:t>
            </w:r>
          </w:p>
        </w:tc>
        <w:tc>
          <w:tcPr>
            <w:tcW w:w="521"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11</w:t>
            </w:r>
          </w:p>
        </w:tc>
        <w:tc>
          <w:tcPr>
            <w:tcW w:w="521"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12</w:t>
            </w:r>
          </w:p>
        </w:tc>
        <w:tc>
          <w:tcPr>
            <w:tcW w:w="521"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13</w:t>
            </w:r>
          </w:p>
        </w:tc>
        <w:tc>
          <w:tcPr>
            <w:tcW w:w="521" w:type="dxa"/>
            <w:tcBorders>
              <w:bottom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14</w:t>
            </w:r>
          </w:p>
        </w:tc>
      </w:tr>
      <w:tr w:rsidR="007C60E9" w:rsidTr="005E72DB">
        <w:trPr>
          <w:trHeight w:val="391"/>
        </w:trPr>
        <w:tc>
          <w:tcPr>
            <w:tcW w:w="516" w:type="dxa"/>
            <w:tcBorders>
              <w:top w:val="single" w:sz="4" w:space="0" w:color="auto"/>
            </w:tcBorders>
            <w:shd w:val="clear" w:color="auto" w:fill="EEECE1" w:themeFill="background2"/>
          </w:tcPr>
          <w:p w:rsidR="007C60E9" w:rsidRPr="007C60E9" w:rsidRDefault="007C60E9" w:rsidP="005E72DB">
            <w:pPr>
              <w:rPr>
                <w:b/>
                <w:sz w:val="24"/>
                <w:szCs w:val="24"/>
              </w:rPr>
            </w:pPr>
            <w:r w:rsidRPr="007C60E9">
              <w:rPr>
                <w:b/>
                <w:sz w:val="24"/>
                <w:szCs w:val="24"/>
              </w:rPr>
              <w:t>1</w:t>
            </w:r>
          </w:p>
        </w:tc>
        <w:tc>
          <w:tcPr>
            <w:tcW w:w="518" w:type="dxa"/>
            <w:tcBorders>
              <w:top w:val="single" w:sz="4" w:space="0" w:color="auto"/>
            </w:tcBorders>
          </w:tcPr>
          <w:p w:rsidR="007C60E9" w:rsidRDefault="007C60E9" w:rsidP="005E72DB"/>
        </w:tc>
        <w:tc>
          <w:tcPr>
            <w:tcW w:w="519" w:type="dxa"/>
            <w:tcBorders>
              <w:top w:val="single" w:sz="4" w:space="0" w:color="auto"/>
            </w:tcBorders>
          </w:tcPr>
          <w:p w:rsidR="007C60E9" w:rsidRDefault="007C60E9" w:rsidP="005E72DB"/>
        </w:tc>
        <w:tc>
          <w:tcPr>
            <w:tcW w:w="519" w:type="dxa"/>
            <w:tcBorders>
              <w:top w:val="single" w:sz="4" w:space="0" w:color="auto"/>
            </w:tcBorders>
          </w:tcPr>
          <w:p w:rsidR="007C60E9" w:rsidRDefault="007C60E9" w:rsidP="005E72DB"/>
        </w:tc>
        <w:tc>
          <w:tcPr>
            <w:tcW w:w="522" w:type="dxa"/>
            <w:tcBorders>
              <w:top w:val="single" w:sz="4" w:space="0" w:color="auto"/>
            </w:tcBorders>
          </w:tcPr>
          <w:p w:rsidR="007C60E9" w:rsidRDefault="007C60E9" w:rsidP="005E72DB"/>
        </w:tc>
        <w:tc>
          <w:tcPr>
            <w:tcW w:w="521" w:type="dxa"/>
            <w:tcBorders>
              <w:top w:val="single" w:sz="4" w:space="0" w:color="auto"/>
            </w:tcBorders>
          </w:tcPr>
          <w:p w:rsidR="007C60E9" w:rsidRDefault="007C60E9" w:rsidP="005E72DB"/>
        </w:tc>
        <w:tc>
          <w:tcPr>
            <w:tcW w:w="521" w:type="dxa"/>
            <w:tcBorders>
              <w:top w:val="single" w:sz="4" w:space="0" w:color="auto"/>
            </w:tcBorders>
          </w:tcPr>
          <w:p w:rsidR="007C60E9" w:rsidRDefault="007C60E9" w:rsidP="005E72DB"/>
        </w:tc>
        <w:tc>
          <w:tcPr>
            <w:tcW w:w="521" w:type="dxa"/>
            <w:tcBorders>
              <w:top w:val="single" w:sz="4" w:space="0" w:color="auto"/>
            </w:tcBorders>
          </w:tcPr>
          <w:p w:rsidR="007C60E9" w:rsidRDefault="007C60E9" w:rsidP="005E72DB"/>
        </w:tc>
        <w:tc>
          <w:tcPr>
            <w:tcW w:w="521" w:type="dxa"/>
            <w:tcBorders>
              <w:top w:val="single" w:sz="4" w:space="0" w:color="auto"/>
            </w:tcBorders>
            <w:shd w:val="clear" w:color="auto" w:fill="FFCC00"/>
          </w:tcPr>
          <w:p w:rsidR="007C60E9" w:rsidRDefault="007C60E9" w:rsidP="005E72DB"/>
        </w:tc>
        <w:tc>
          <w:tcPr>
            <w:tcW w:w="521" w:type="dxa"/>
            <w:tcBorders>
              <w:top w:val="single" w:sz="4" w:space="0" w:color="auto"/>
            </w:tcBorders>
          </w:tcPr>
          <w:p w:rsidR="007C60E9" w:rsidRDefault="007C60E9" w:rsidP="005E72DB"/>
        </w:tc>
        <w:tc>
          <w:tcPr>
            <w:tcW w:w="521" w:type="dxa"/>
            <w:tcBorders>
              <w:top w:val="single" w:sz="4" w:space="0" w:color="auto"/>
            </w:tcBorders>
            <w:shd w:val="clear" w:color="auto" w:fill="FFCC00"/>
          </w:tcPr>
          <w:p w:rsidR="007C60E9" w:rsidRDefault="007C60E9" w:rsidP="005E72DB"/>
        </w:tc>
        <w:tc>
          <w:tcPr>
            <w:tcW w:w="521" w:type="dxa"/>
            <w:tcBorders>
              <w:top w:val="single" w:sz="4" w:space="0" w:color="auto"/>
            </w:tcBorders>
          </w:tcPr>
          <w:p w:rsidR="007C60E9" w:rsidRDefault="007C60E9" w:rsidP="005E72DB"/>
        </w:tc>
        <w:tc>
          <w:tcPr>
            <w:tcW w:w="521" w:type="dxa"/>
            <w:tcBorders>
              <w:top w:val="single" w:sz="4" w:space="0" w:color="auto"/>
            </w:tcBorders>
          </w:tcPr>
          <w:p w:rsidR="007C60E9" w:rsidRDefault="007C60E9" w:rsidP="005E72DB"/>
        </w:tc>
        <w:tc>
          <w:tcPr>
            <w:tcW w:w="521" w:type="dxa"/>
            <w:tcBorders>
              <w:top w:val="single" w:sz="4" w:space="0" w:color="auto"/>
            </w:tcBorders>
          </w:tcPr>
          <w:p w:rsidR="007C60E9" w:rsidRDefault="007C60E9" w:rsidP="005E72DB"/>
        </w:tc>
        <w:tc>
          <w:tcPr>
            <w:tcW w:w="521" w:type="dxa"/>
            <w:tcBorders>
              <w:top w:val="single" w:sz="4" w:space="0" w:color="auto"/>
            </w:tcBorders>
          </w:tcPr>
          <w:p w:rsidR="007C60E9" w:rsidRDefault="007C60E9" w:rsidP="005E72DB"/>
        </w:tc>
      </w:tr>
      <w:tr w:rsidR="007C60E9" w:rsidTr="005E72DB">
        <w:trPr>
          <w:trHeight w:val="376"/>
        </w:trPr>
        <w:tc>
          <w:tcPr>
            <w:tcW w:w="516" w:type="dxa"/>
            <w:shd w:val="clear" w:color="auto" w:fill="EEECE1" w:themeFill="background2"/>
          </w:tcPr>
          <w:p w:rsidR="007C60E9" w:rsidRPr="007C60E9" w:rsidRDefault="007C60E9" w:rsidP="005E72DB">
            <w:pPr>
              <w:rPr>
                <w:b/>
                <w:sz w:val="24"/>
                <w:szCs w:val="24"/>
              </w:rPr>
            </w:pPr>
            <w:r w:rsidRPr="007C60E9">
              <w:rPr>
                <w:b/>
                <w:sz w:val="24"/>
                <w:szCs w:val="24"/>
              </w:rPr>
              <w:t>2</w:t>
            </w:r>
          </w:p>
        </w:tc>
        <w:tc>
          <w:tcPr>
            <w:tcW w:w="518" w:type="dxa"/>
          </w:tcPr>
          <w:p w:rsidR="007C60E9" w:rsidRDefault="007C60E9" w:rsidP="005E72DB"/>
        </w:tc>
        <w:tc>
          <w:tcPr>
            <w:tcW w:w="519" w:type="dxa"/>
          </w:tcPr>
          <w:p w:rsidR="007C60E9" w:rsidRDefault="007C60E9" w:rsidP="005E72DB"/>
        </w:tc>
        <w:tc>
          <w:tcPr>
            <w:tcW w:w="519" w:type="dxa"/>
          </w:tcPr>
          <w:p w:rsidR="007C60E9" w:rsidRDefault="007C60E9" w:rsidP="005E72DB"/>
        </w:tc>
        <w:tc>
          <w:tcPr>
            <w:tcW w:w="522"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r>
      <w:tr w:rsidR="007C60E9" w:rsidTr="005E72DB">
        <w:trPr>
          <w:trHeight w:val="391"/>
        </w:trPr>
        <w:tc>
          <w:tcPr>
            <w:tcW w:w="516" w:type="dxa"/>
            <w:shd w:val="clear" w:color="auto" w:fill="EEECE1" w:themeFill="background2"/>
          </w:tcPr>
          <w:p w:rsidR="007C60E9" w:rsidRPr="007C60E9" w:rsidRDefault="007C60E9" w:rsidP="005E72DB">
            <w:pPr>
              <w:rPr>
                <w:b/>
                <w:sz w:val="24"/>
                <w:szCs w:val="24"/>
              </w:rPr>
            </w:pPr>
            <w:r w:rsidRPr="007C60E9">
              <w:rPr>
                <w:b/>
                <w:sz w:val="24"/>
                <w:szCs w:val="24"/>
              </w:rPr>
              <w:t>3</w:t>
            </w:r>
          </w:p>
        </w:tc>
        <w:tc>
          <w:tcPr>
            <w:tcW w:w="518" w:type="dxa"/>
          </w:tcPr>
          <w:p w:rsidR="007C60E9" w:rsidRDefault="007C60E9" w:rsidP="005E72DB"/>
        </w:tc>
        <w:tc>
          <w:tcPr>
            <w:tcW w:w="519" w:type="dxa"/>
          </w:tcPr>
          <w:p w:rsidR="007C60E9" w:rsidRDefault="007C60E9" w:rsidP="005E72DB"/>
        </w:tc>
        <w:tc>
          <w:tcPr>
            <w:tcW w:w="519" w:type="dxa"/>
          </w:tcPr>
          <w:p w:rsidR="007C60E9" w:rsidRDefault="007C60E9" w:rsidP="005E72DB"/>
        </w:tc>
        <w:tc>
          <w:tcPr>
            <w:tcW w:w="522"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r>
      <w:tr w:rsidR="007C60E9" w:rsidTr="005E72DB">
        <w:trPr>
          <w:trHeight w:val="391"/>
        </w:trPr>
        <w:tc>
          <w:tcPr>
            <w:tcW w:w="516" w:type="dxa"/>
            <w:shd w:val="clear" w:color="auto" w:fill="EEECE1" w:themeFill="background2"/>
          </w:tcPr>
          <w:p w:rsidR="007C60E9" w:rsidRPr="007C60E9" w:rsidRDefault="007C60E9" w:rsidP="005E72DB">
            <w:pPr>
              <w:rPr>
                <w:b/>
                <w:sz w:val="24"/>
                <w:szCs w:val="24"/>
              </w:rPr>
            </w:pPr>
            <w:r w:rsidRPr="007C60E9">
              <w:rPr>
                <w:b/>
                <w:sz w:val="24"/>
                <w:szCs w:val="24"/>
              </w:rPr>
              <w:t>4</w:t>
            </w:r>
          </w:p>
        </w:tc>
        <w:tc>
          <w:tcPr>
            <w:tcW w:w="518" w:type="dxa"/>
          </w:tcPr>
          <w:p w:rsidR="007C60E9" w:rsidRDefault="007C60E9" w:rsidP="005E72DB"/>
        </w:tc>
        <w:tc>
          <w:tcPr>
            <w:tcW w:w="519" w:type="dxa"/>
          </w:tcPr>
          <w:p w:rsidR="007C60E9" w:rsidRDefault="007C60E9" w:rsidP="005E72DB"/>
        </w:tc>
        <w:tc>
          <w:tcPr>
            <w:tcW w:w="519" w:type="dxa"/>
          </w:tcPr>
          <w:p w:rsidR="007C60E9" w:rsidRDefault="007C60E9" w:rsidP="005E72DB"/>
        </w:tc>
        <w:tc>
          <w:tcPr>
            <w:tcW w:w="522"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r>
      <w:tr w:rsidR="007C60E9" w:rsidTr="005E72DB">
        <w:trPr>
          <w:trHeight w:val="376"/>
        </w:trPr>
        <w:tc>
          <w:tcPr>
            <w:tcW w:w="516" w:type="dxa"/>
            <w:shd w:val="clear" w:color="auto" w:fill="EEECE1" w:themeFill="background2"/>
          </w:tcPr>
          <w:p w:rsidR="007C60E9" w:rsidRPr="007C60E9" w:rsidRDefault="007C60E9" w:rsidP="005E72DB">
            <w:pPr>
              <w:rPr>
                <w:b/>
                <w:sz w:val="24"/>
                <w:szCs w:val="24"/>
              </w:rPr>
            </w:pPr>
            <w:r w:rsidRPr="007C60E9">
              <w:rPr>
                <w:b/>
                <w:sz w:val="24"/>
                <w:szCs w:val="24"/>
              </w:rPr>
              <w:t>5</w:t>
            </w:r>
          </w:p>
        </w:tc>
        <w:tc>
          <w:tcPr>
            <w:tcW w:w="518" w:type="dxa"/>
          </w:tcPr>
          <w:p w:rsidR="007C60E9" w:rsidRDefault="007C60E9" w:rsidP="005E72DB"/>
        </w:tc>
        <w:tc>
          <w:tcPr>
            <w:tcW w:w="519" w:type="dxa"/>
            <w:shd w:val="clear" w:color="auto" w:fill="FFCC00"/>
          </w:tcPr>
          <w:p w:rsidR="007C60E9" w:rsidRDefault="007C60E9" w:rsidP="005E72DB"/>
        </w:tc>
        <w:tc>
          <w:tcPr>
            <w:tcW w:w="519" w:type="dxa"/>
          </w:tcPr>
          <w:p w:rsidR="007C60E9" w:rsidRDefault="007C60E9" w:rsidP="005E72DB"/>
        </w:tc>
        <w:tc>
          <w:tcPr>
            <w:tcW w:w="522"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r>
      <w:tr w:rsidR="007C60E9" w:rsidTr="005E72DB">
        <w:trPr>
          <w:trHeight w:val="391"/>
        </w:trPr>
        <w:tc>
          <w:tcPr>
            <w:tcW w:w="516" w:type="dxa"/>
            <w:shd w:val="clear" w:color="auto" w:fill="EEECE1" w:themeFill="background2"/>
          </w:tcPr>
          <w:p w:rsidR="007C60E9" w:rsidRPr="007C60E9" w:rsidRDefault="007C60E9" w:rsidP="005E72DB">
            <w:pPr>
              <w:rPr>
                <w:b/>
                <w:sz w:val="24"/>
                <w:szCs w:val="24"/>
              </w:rPr>
            </w:pPr>
            <w:r w:rsidRPr="007C60E9">
              <w:rPr>
                <w:b/>
                <w:sz w:val="24"/>
                <w:szCs w:val="24"/>
              </w:rPr>
              <w:t>6</w:t>
            </w:r>
          </w:p>
        </w:tc>
        <w:tc>
          <w:tcPr>
            <w:tcW w:w="518" w:type="dxa"/>
          </w:tcPr>
          <w:p w:rsidR="007C60E9" w:rsidRDefault="007C60E9" w:rsidP="005E72DB"/>
        </w:tc>
        <w:tc>
          <w:tcPr>
            <w:tcW w:w="519" w:type="dxa"/>
          </w:tcPr>
          <w:p w:rsidR="007C60E9" w:rsidRDefault="007C60E9" w:rsidP="005E72DB"/>
        </w:tc>
        <w:tc>
          <w:tcPr>
            <w:tcW w:w="519" w:type="dxa"/>
          </w:tcPr>
          <w:p w:rsidR="007C60E9" w:rsidRDefault="007C60E9" w:rsidP="005E72DB"/>
        </w:tc>
        <w:tc>
          <w:tcPr>
            <w:tcW w:w="522"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r>
      <w:tr w:rsidR="007C60E9" w:rsidTr="005E72DB">
        <w:trPr>
          <w:trHeight w:val="376"/>
        </w:trPr>
        <w:tc>
          <w:tcPr>
            <w:tcW w:w="516" w:type="dxa"/>
            <w:shd w:val="clear" w:color="auto" w:fill="EEECE1" w:themeFill="background2"/>
          </w:tcPr>
          <w:p w:rsidR="007C60E9" w:rsidRPr="007C60E9" w:rsidRDefault="007C60E9" w:rsidP="005E72DB">
            <w:pPr>
              <w:rPr>
                <w:b/>
                <w:sz w:val="24"/>
                <w:szCs w:val="24"/>
              </w:rPr>
            </w:pPr>
            <w:r w:rsidRPr="007C60E9">
              <w:rPr>
                <w:b/>
                <w:sz w:val="24"/>
                <w:szCs w:val="24"/>
              </w:rPr>
              <w:t>7</w:t>
            </w:r>
          </w:p>
        </w:tc>
        <w:tc>
          <w:tcPr>
            <w:tcW w:w="518" w:type="dxa"/>
          </w:tcPr>
          <w:p w:rsidR="007C60E9" w:rsidRDefault="007C60E9" w:rsidP="005E72DB"/>
        </w:tc>
        <w:tc>
          <w:tcPr>
            <w:tcW w:w="519" w:type="dxa"/>
          </w:tcPr>
          <w:p w:rsidR="007C60E9" w:rsidRDefault="007C60E9" w:rsidP="005E72DB"/>
        </w:tc>
        <w:tc>
          <w:tcPr>
            <w:tcW w:w="519" w:type="dxa"/>
            <w:shd w:val="clear" w:color="auto" w:fill="FFCC00"/>
          </w:tcPr>
          <w:p w:rsidR="007C60E9" w:rsidRDefault="007C60E9" w:rsidP="005E72DB"/>
        </w:tc>
        <w:tc>
          <w:tcPr>
            <w:tcW w:w="522"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r>
      <w:tr w:rsidR="007C60E9" w:rsidTr="005E72DB">
        <w:trPr>
          <w:trHeight w:val="391"/>
        </w:trPr>
        <w:tc>
          <w:tcPr>
            <w:tcW w:w="516" w:type="dxa"/>
            <w:shd w:val="clear" w:color="auto" w:fill="EEECE1" w:themeFill="background2"/>
          </w:tcPr>
          <w:p w:rsidR="007C60E9" w:rsidRPr="007C60E9" w:rsidRDefault="007C60E9" w:rsidP="005E72DB">
            <w:pPr>
              <w:rPr>
                <w:b/>
                <w:sz w:val="24"/>
                <w:szCs w:val="24"/>
              </w:rPr>
            </w:pPr>
            <w:r w:rsidRPr="007C60E9">
              <w:rPr>
                <w:b/>
                <w:sz w:val="24"/>
                <w:szCs w:val="24"/>
              </w:rPr>
              <w:t>8</w:t>
            </w:r>
          </w:p>
        </w:tc>
        <w:tc>
          <w:tcPr>
            <w:tcW w:w="518" w:type="dxa"/>
          </w:tcPr>
          <w:p w:rsidR="007C60E9" w:rsidRDefault="007C60E9" w:rsidP="005E72DB"/>
        </w:tc>
        <w:tc>
          <w:tcPr>
            <w:tcW w:w="519" w:type="dxa"/>
          </w:tcPr>
          <w:p w:rsidR="007C60E9" w:rsidRDefault="007C60E9" w:rsidP="005E72DB"/>
        </w:tc>
        <w:tc>
          <w:tcPr>
            <w:tcW w:w="519" w:type="dxa"/>
          </w:tcPr>
          <w:p w:rsidR="007C60E9" w:rsidRDefault="007C60E9" w:rsidP="005E72DB"/>
        </w:tc>
        <w:tc>
          <w:tcPr>
            <w:tcW w:w="522"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Pr="0036340A" w:rsidRDefault="007C60E9" w:rsidP="005E72DB"/>
        </w:tc>
        <w:tc>
          <w:tcPr>
            <w:tcW w:w="521" w:type="dxa"/>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shd w:val="clear" w:color="auto" w:fill="FFCC00"/>
          </w:tcPr>
          <w:p w:rsidR="007C60E9" w:rsidRDefault="007C60E9" w:rsidP="005E72DB"/>
        </w:tc>
      </w:tr>
      <w:tr w:rsidR="007C60E9" w:rsidTr="005E72DB">
        <w:trPr>
          <w:trHeight w:val="376"/>
        </w:trPr>
        <w:tc>
          <w:tcPr>
            <w:tcW w:w="516" w:type="dxa"/>
            <w:shd w:val="clear" w:color="auto" w:fill="EEECE1" w:themeFill="background2"/>
          </w:tcPr>
          <w:p w:rsidR="007C60E9" w:rsidRPr="007C60E9" w:rsidRDefault="007C60E9" w:rsidP="005E72DB">
            <w:pPr>
              <w:rPr>
                <w:b/>
                <w:sz w:val="24"/>
                <w:szCs w:val="24"/>
              </w:rPr>
            </w:pPr>
            <w:r w:rsidRPr="007C60E9">
              <w:rPr>
                <w:b/>
                <w:sz w:val="24"/>
                <w:szCs w:val="24"/>
              </w:rPr>
              <w:t>9</w:t>
            </w:r>
          </w:p>
        </w:tc>
        <w:tc>
          <w:tcPr>
            <w:tcW w:w="518" w:type="dxa"/>
          </w:tcPr>
          <w:p w:rsidR="007C60E9" w:rsidRDefault="007C60E9" w:rsidP="005E72DB"/>
        </w:tc>
        <w:tc>
          <w:tcPr>
            <w:tcW w:w="519" w:type="dxa"/>
            <w:shd w:val="clear" w:color="auto" w:fill="FFCC00"/>
          </w:tcPr>
          <w:p w:rsidR="007C60E9" w:rsidRDefault="007C60E9" w:rsidP="005E72DB"/>
        </w:tc>
        <w:tc>
          <w:tcPr>
            <w:tcW w:w="519" w:type="dxa"/>
          </w:tcPr>
          <w:p w:rsidR="007C60E9" w:rsidRDefault="007C60E9" w:rsidP="005E72DB"/>
        </w:tc>
        <w:tc>
          <w:tcPr>
            <w:tcW w:w="522"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Pr="0036340A"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r>
      <w:tr w:rsidR="007C60E9" w:rsidTr="005E72DB">
        <w:trPr>
          <w:trHeight w:val="391"/>
        </w:trPr>
        <w:tc>
          <w:tcPr>
            <w:tcW w:w="516" w:type="dxa"/>
            <w:shd w:val="clear" w:color="auto" w:fill="EEECE1" w:themeFill="background2"/>
          </w:tcPr>
          <w:p w:rsidR="007C60E9" w:rsidRPr="007C60E9" w:rsidRDefault="007C60E9" w:rsidP="005E72DB">
            <w:pPr>
              <w:rPr>
                <w:b/>
                <w:sz w:val="24"/>
                <w:szCs w:val="24"/>
              </w:rPr>
            </w:pPr>
            <w:r w:rsidRPr="007C60E9">
              <w:rPr>
                <w:b/>
                <w:sz w:val="24"/>
                <w:szCs w:val="24"/>
              </w:rPr>
              <w:t>10</w:t>
            </w:r>
          </w:p>
        </w:tc>
        <w:tc>
          <w:tcPr>
            <w:tcW w:w="518" w:type="dxa"/>
          </w:tcPr>
          <w:p w:rsidR="007C60E9" w:rsidRDefault="007C60E9" w:rsidP="005E72DB"/>
        </w:tc>
        <w:tc>
          <w:tcPr>
            <w:tcW w:w="519" w:type="dxa"/>
          </w:tcPr>
          <w:p w:rsidR="007C60E9" w:rsidRDefault="007C60E9" w:rsidP="005E72DB"/>
        </w:tc>
        <w:tc>
          <w:tcPr>
            <w:tcW w:w="519" w:type="dxa"/>
          </w:tcPr>
          <w:p w:rsidR="007C60E9" w:rsidRDefault="007C60E9" w:rsidP="005E72DB"/>
        </w:tc>
        <w:tc>
          <w:tcPr>
            <w:tcW w:w="522"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Pr="0036340A"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r>
      <w:tr w:rsidR="007C60E9" w:rsidTr="005E72DB">
        <w:trPr>
          <w:trHeight w:val="376"/>
        </w:trPr>
        <w:tc>
          <w:tcPr>
            <w:tcW w:w="516" w:type="dxa"/>
            <w:shd w:val="clear" w:color="auto" w:fill="EEECE1" w:themeFill="background2"/>
          </w:tcPr>
          <w:p w:rsidR="007C60E9" w:rsidRPr="007C60E9" w:rsidRDefault="007C60E9" w:rsidP="005E72DB">
            <w:pPr>
              <w:rPr>
                <w:b/>
                <w:sz w:val="24"/>
                <w:szCs w:val="24"/>
              </w:rPr>
            </w:pPr>
            <w:r w:rsidRPr="007C60E9">
              <w:rPr>
                <w:b/>
                <w:sz w:val="24"/>
                <w:szCs w:val="24"/>
              </w:rPr>
              <w:t>11</w:t>
            </w:r>
          </w:p>
        </w:tc>
        <w:tc>
          <w:tcPr>
            <w:tcW w:w="518" w:type="dxa"/>
          </w:tcPr>
          <w:p w:rsidR="007C60E9" w:rsidRDefault="007C60E9" w:rsidP="005E72DB"/>
        </w:tc>
        <w:tc>
          <w:tcPr>
            <w:tcW w:w="519" w:type="dxa"/>
          </w:tcPr>
          <w:p w:rsidR="007C60E9" w:rsidRDefault="007C60E9" w:rsidP="005E72DB"/>
        </w:tc>
        <w:tc>
          <w:tcPr>
            <w:tcW w:w="519" w:type="dxa"/>
          </w:tcPr>
          <w:p w:rsidR="007C60E9" w:rsidRDefault="007C60E9" w:rsidP="005E72DB"/>
        </w:tc>
        <w:tc>
          <w:tcPr>
            <w:tcW w:w="522"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tcPr>
          <w:p w:rsidR="007C60E9" w:rsidRPr="0036340A" w:rsidRDefault="007C60E9" w:rsidP="005E72DB"/>
        </w:tc>
        <w:tc>
          <w:tcPr>
            <w:tcW w:w="521" w:type="dxa"/>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r>
      <w:tr w:rsidR="007C60E9" w:rsidTr="005E72DB">
        <w:trPr>
          <w:trHeight w:val="391"/>
        </w:trPr>
        <w:tc>
          <w:tcPr>
            <w:tcW w:w="516" w:type="dxa"/>
            <w:shd w:val="clear" w:color="auto" w:fill="EEECE1" w:themeFill="background2"/>
          </w:tcPr>
          <w:p w:rsidR="007C60E9" w:rsidRPr="007C60E9" w:rsidRDefault="007C60E9" w:rsidP="005E72DB">
            <w:pPr>
              <w:rPr>
                <w:b/>
                <w:sz w:val="24"/>
                <w:szCs w:val="24"/>
              </w:rPr>
            </w:pPr>
            <w:r w:rsidRPr="007C60E9">
              <w:rPr>
                <w:b/>
                <w:sz w:val="24"/>
                <w:szCs w:val="24"/>
              </w:rPr>
              <w:t>12</w:t>
            </w:r>
          </w:p>
        </w:tc>
        <w:tc>
          <w:tcPr>
            <w:tcW w:w="518" w:type="dxa"/>
            <w:shd w:val="clear" w:color="auto" w:fill="FFCC00"/>
          </w:tcPr>
          <w:p w:rsidR="007C60E9" w:rsidRDefault="007C60E9" w:rsidP="005E72DB"/>
        </w:tc>
        <w:tc>
          <w:tcPr>
            <w:tcW w:w="519" w:type="dxa"/>
          </w:tcPr>
          <w:p w:rsidR="007C60E9" w:rsidRDefault="007C60E9" w:rsidP="005E72DB"/>
        </w:tc>
        <w:tc>
          <w:tcPr>
            <w:tcW w:w="519" w:type="dxa"/>
          </w:tcPr>
          <w:p w:rsidR="007C60E9" w:rsidRDefault="007C60E9" w:rsidP="005E72DB"/>
        </w:tc>
        <w:tc>
          <w:tcPr>
            <w:tcW w:w="522" w:type="dxa"/>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Pr="0036340A"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r>
      <w:tr w:rsidR="007C60E9" w:rsidTr="005E72DB">
        <w:trPr>
          <w:trHeight w:val="376"/>
        </w:trPr>
        <w:tc>
          <w:tcPr>
            <w:tcW w:w="516" w:type="dxa"/>
            <w:shd w:val="clear" w:color="auto" w:fill="EEECE1" w:themeFill="background2"/>
          </w:tcPr>
          <w:p w:rsidR="007C60E9" w:rsidRPr="007C60E9" w:rsidRDefault="007C60E9" w:rsidP="005E72DB">
            <w:pPr>
              <w:rPr>
                <w:b/>
                <w:sz w:val="24"/>
                <w:szCs w:val="24"/>
              </w:rPr>
            </w:pPr>
            <w:r w:rsidRPr="007C60E9">
              <w:rPr>
                <w:b/>
                <w:sz w:val="24"/>
                <w:szCs w:val="24"/>
              </w:rPr>
              <w:t>13</w:t>
            </w:r>
          </w:p>
        </w:tc>
        <w:tc>
          <w:tcPr>
            <w:tcW w:w="518" w:type="dxa"/>
            <w:shd w:val="clear" w:color="auto" w:fill="FFCC00"/>
          </w:tcPr>
          <w:p w:rsidR="007C60E9" w:rsidRDefault="007C60E9" w:rsidP="005E72DB"/>
        </w:tc>
        <w:tc>
          <w:tcPr>
            <w:tcW w:w="519" w:type="dxa"/>
          </w:tcPr>
          <w:p w:rsidR="007C60E9" w:rsidRPr="00E82FC5" w:rsidRDefault="007C60E9" w:rsidP="005E72DB"/>
        </w:tc>
        <w:tc>
          <w:tcPr>
            <w:tcW w:w="519" w:type="dxa"/>
          </w:tcPr>
          <w:p w:rsidR="007C60E9" w:rsidRPr="00E82FC5" w:rsidRDefault="007C60E9" w:rsidP="005E72DB"/>
        </w:tc>
        <w:tc>
          <w:tcPr>
            <w:tcW w:w="522" w:type="dxa"/>
          </w:tcPr>
          <w:p w:rsidR="007C60E9" w:rsidRPr="00E82FC5" w:rsidRDefault="007C60E9" w:rsidP="005E72DB"/>
        </w:tc>
        <w:tc>
          <w:tcPr>
            <w:tcW w:w="521" w:type="dxa"/>
          </w:tcPr>
          <w:p w:rsidR="007C60E9" w:rsidRPr="00E82FC5"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r>
      <w:tr w:rsidR="007C60E9" w:rsidTr="005E72DB">
        <w:trPr>
          <w:trHeight w:val="407"/>
        </w:trPr>
        <w:tc>
          <w:tcPr>
            <w:tcW w:w="516" w:type="dxa"/>
            <w:shd w:val="clear" w:color="auto" w:fill="EEECE1" w:themeFill="background2"/>
          </w:tcPr>
          <w:p w:rsidR="007C60E9" w:rsidRPr="007C60E9" w:rsidRDefault="007C60E9" w:rsidP="005E72DB">
            <w:pPr>
              <w:rPr>
                <w:b/>
                <w:sz w:val="24"/>
                <w:szCs w:val="24"/>
              </w:rPr>
            </w:pPr>
            <w:r w:rsidRPr="007C60E9">
              <w:rPr>
                <w:b/>
                <w:sz w:val="24"/>
                <w:szCs w:val="24"/>
              </w:rPr>
              <w:t>14</w:t>
            </w:r>
          </w:p>
        </w:tc>
        <w:tc>
          <w:tcPr>
            <w:tcW w:w="518" w:type="dxa"/>
          </w:tcPr>
          <w:p w:rsidR="007C60E9" w:rsidRDefault="007C60E9" w:rsidP="005E72DB"/>
        </w:tc>
        <w:tc>
          <w:tcPr>
            <w:tcW w:w="519" w:type="dxa"/>
            <w:shd w:val="clear" w:color="auto" w:fill="FFCC00"/>
          </w:tcPr>
          <w:p w:rsidR="007C60E9" w:rsidRPr="00D843F6" w:rsidRDefault="007C60E9" w:rsidP="005E72DB">
            <w:pPr>
              <w:rPr>
                <w:color w:val="FF0000"/>
              </w:rPr>
            </w:pPr>
          </w:p>
        </w:tc>
        <w:tc>
          <w:tcPr>
            <w:tcW w:w="519" w:type="dxa"/>
          </w:tcPr>
          <w:p w:rsidR="007C60E9" w:rsidRPr="00E82FC5" w:rsidRDefault="007C60E9" w:rsidP="005E72DB"/>
        </w:tc>
        <w:tc>
          <w:tcPr>
            <w:tcW w:w="522" w:type="dxa"/>
          </w:tcPr>
          <w:p w:rsidR="007C60E9" w:rsidRPr="00E82FC5" w:rsidRDefault="007C60E9" w:rsidP="005E72DB"/>
        </w:tc>
        <w:tc>
          <w:tcPr>
            <w:tcW w:w="521" w:type="dxa"/>
          </w:tcPr>
          <w:p w:rsidR="007C60E9" w:rsidRPr="00E82FC5" w:rsidRDefault="007C60E9" w:rsidP="005E72DB"/>
        </w:tc>
        <w:tc>
          <w:tcPr>
            <w:tcW w:w="521" w:type="dxa"/>
            <w:shd w:val="clear" w:color="auto" w:fill="FFCC00"/>
          </w:tcPr>
          <w:p w:rsidR="007C60E9" w:rsidRPr="00E82FC5"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tcPr>
          <w:p w:rsidR="007C60E9" w:rsidRDefault="007C60E9" w:rsidP="005E72DB"/>
        </w:tc>
        <w:tc>
          <w:tcPr>
            <w:tcW w:w="521" w:type="dxa"/>
            <w:shd w:val="clear" w:color="auto" w:fill="FFCC00"/>
          </w:tcPr>
          <w:p w:rsidR="007C60E9" w:rsidRDefault="007C60E9" w:rsidP="005E72DB"/>
        </w:tc>
        <w:tc>
          <w:tcPr>
            <w:tcW w:w="521" w:type="dxa"/>
          </w:tcPr>
          <w:p w:rsidR="007C60E9" w:rsidRDefault="007C60E9" w:rsidP="005E72DB"/>
        </w:tc>
        <w:tc>
          <w:tcPr>
            <w:tcW w:w="521" w:type="dxa"/>
          </w:tcPr>
          <w:p w:rsidR="007C60E9" w:rsidRDefault="007C60E9" w:rsidP="005E72DB"/>
        </w:tc>
      </w:tr>
    </w:tbl>
    <w:p w:rsidR="007C60E9" w:rsidRPr="007C60E9" w:rsidRDefault="007C60E9" w:rsidP="007C60E9">
      <w:pPr>
        <w:ind w:right="4251"/>
        <w:rPr>
          <w:sz w:val="18"/>
          <w:szCs w:val="18"/>
        </w:rPr>
      </w:pPr>
      <w:r w:rsidRPr="007C60E9">
        <w:rPr>
          <w:sz w:val="18"/>
          <w:szCs w:val="18"/>
        </w:rPr>
        <w:t>JMV</w:t>
      </w:r>
    </w:p>
    <w:p w:rsidR="007C60E9" w:rsidRDefault="007C60E9" w:rsidP="007C60E9">
      <w:pPr>
        <w:ind w:right="-994"/>
        <w:jc w:val="both"/>
        <w:rPr>
          <w:sz w:val="24"/>
          <w:szCs w:val="24"/>
        </w:rPr>
      </w:pPr>
      <w:r w:rsidRPr="00A74244">
        <w:rPr>
          <w:b/>
          <w:sz w:val="24"/>
          <w:szCs w:val="24"/>
        </w:rPr>
        <w:t>Horizontales</w:t>
      </w:r>
      <w:r>
        <w:rPr>
          <w:b/>
          <w:sz w:val="24"/>
          <w:szCs w:val="24"/>
        </w:rPr>
        <w:t xml:space="preserve">: </w:t>
      </w:r>
      <w:r>
        <w:rPr>
          <w:sz w:val="24"/>
          <w:szCs w:val="24"/>
        </w:rPr>
        <w:t xml:space="preserve">1. Isla del litoral alicantino. Vocal. Maestro de la Geografía española. 2. Expediente de regulación de empleo. Dos primeras letras del identificador de carreteras provinciales de Soria. Proceso geomorfológico por el cual los materiales de la superficie terrestre son arrancados y transportados por agentes tales como la lluvia o el viento. 3. Excavación para extraer un mineral. La </w:t>
      </w:r>
      <w:proofErr w:type="spellStart"/>
      <w:r w:rsidRPr="00A12004">
        <w:rPr>
          <w:i/>
          <w:sz w:val="24"/>
          <w:szCs w:val="24"/>
        </w:rPr>
        <w:t>National</w:t>
      </w:r>
      <w:proofErr w:type="spellEnd"/>
      <w:r w:rsidRPr="00A12004">
        <w:rPr>
          <w:i/>
          <w:sz w:val="24"/>
          <w:szCs w:val="24"/>
        </w:rPr>
        <w:t xml:space="preserve"> </w:t>
      </w:r>
      <w:proofErr w:type="spellStart"/>
      <w:r w:rsidRPr="00A12004">
        <w:rPr>
          <w:i/>
          <w:sz w:val="24"/>
          <w:szCs w:val="24"/>
        </w:rPr>
        <w:t>University</w:t>
      </w:r>
      <w:proofErr w:type="spellEnd"/>
      <w:r w:rsidRPr="00A12004">
        <w:rPr>
          <w:i/>
          <w:sz w:val="24"/>
          <w:szCs w:val="24"/>
        </w:rPr>
        <w:t xml:space="preserve"> of </w:t>
      </w:r>
      <w:proofErr w:type="spellStart"/>
      <w:r w:rsidRPr="00A12004">
        <w:rPr>
          <w:i/>
          <w:sz w:val="24"/>
          <w:szCs w:val="24"/>
        </w:rPr>
        <w:t>Singapore</w:t>
      </w:r>
      <w:proofErr w:type="spellEnd"/>
      <w:r>
        <w:rPr>
          <w:sz w:val="24"/>
          <w:szCs w:val="24"/>
        </w:rPr>
        <w:t xml:space="preserve">. Vocal. Al revés, código de las matrículas de los vehículos de Túnez. 4. Planta de interior. Vocal. País de la UE con mayores reservas de carbón. 5. Vocal. En catalán, metal precioso. En Galicia las hay </w:t>
      </w:r>
      <w:proofErr w:type="spellStart"/>
      <w:r>
        <w:rPr>
          <w:sz w:val="24"/>
          <w:szCs w:val="24"/>
        </w:rPr>
        <w:t>Baixas</w:t>
      </w:r>
      <w:proofErr w:type="spellEnd"/>
      <w:r>
        <w:rPr>
          <w:sz w:val="24"/>
          <w:szCs w:val="24"/>
        </w:rPr>
        <w:t xml:space="preserve"> y Altas. En gallego, luz de luna. 6. Municipio de la provincia de Jaén. </w:t>
      </w:r>
      <w:r w:rsidRPr="00020885">
        <w:rPr>
          <w:sz w:val="24"/>
          <w:szCs w:val="24"/>
        </w:rPr>
        <w:t>Seleccionar la simiente sometiéndola a un cribado especial</w:t>
      </w:r>
      <w:r>
        <w:rPr>
          <w:sz w:val="24"/>
          <w:szCs w:val="24"/>
        </w:rPr>
        <w:t xml:space="preserve">. Tecnología de la Información. 7. Dominio de Internet de Argentina. Población sueca hacia el suroeste de Estocolmo. Al revés, barrio de Ámsterdam con una gran diversidad cultural. 8. Municipio zamorano. Consonante. La antigua Osuna (Sevilla). 9. Vocal. Vocal. Capital de la Lombardía, en italiano. La tercera ciudad más populosa de Serbia. 10. Plataforma rocosa costera por debajo de un acantilado </w:t>
      </w:r>
      <w:proofErr w:type="gramStart"/>
      <w:r>
        <w:rPr>
          <w:sz w:val="24"/>
          <w:szCs w:val="24"/>
        </w:rPr>
        <w:t>sometida</w:t>
      </w:r>
      <w:proofErr w:type="gramEnd"/>
      <w:r>
        <w:rPr>
          <w:sz w:val="24"/>
          <w:szCs w:val="24"/>
        </w:rPr>
        <w:t xml:space="preserve"> al flujo mareal. Al revés y en singular, formación </w:t>
      </w:r>
      <w:r w:rsidRPr="006C5B3D">
        <w:rPr>
          <w:sz w:val="24"/>
          <w:szCs w:val="24"/>
        </w:rPr>
        <w:t xml:space="preserve">de grandes </w:t>
      </w:r>
      <w:r>
        <w:rPr>
          <w:sz w:val="24"/>
          <w:szCs w:val="24"/>
        </w:rPr>
        <w:t xml:space="preserve">paredes verticales redondeadas constituidas por </w:t>
      </w:r>
      <w:r w:rsidRPr="006C5B3D">
        <w:rPr>
          <w:sz w:val="24"/>
          <w:szCs w:val="24"/>
        </w:rPr>
        <w:t>conglomerado</w:t>
      </w:r>
      <w:r>
        <w:rPr>
          <w:sz w:val="24"/>
          <w:szCs w:val="24"/>
        </w:rPr>
        <w:t xml:space="preserve">s típicos de borde de cuenca en la provincia de Huesca. Consonante. Vocal. 11. Comunidad autónoma española. Vocal. Escuela de negocios de Madrid. Consonante. 12. La antigua Persia. Vocal. Villa navarra en la merindad de </w:t>
      </w:r>
      <w:proofErr w:type="spellStart"/>
      <w:r>
        <w:rPr>
          <w:sz w:val="24"/>
          <w:szCs w:val="24"/>
        </w:rPr>
        <w:t>Estella</w:t>
      </w:r>
      <w:proofErr w:type="spellEnd"/>
      <w:r>
        <w:rPr>
          <w:sz w:val="24"/>
          <w:szCs w:val="24"/>
        </w:rPr>
        <w:t>. 13. Sierra occidental del sistema Ibérico que establece el enlace con el sistema Central. Organización de Aviación Civil Internacional. 14. Primera vocal. Organización de estados americanos, en su sigla en inglés. Al revés, estado característico de la atmósfera deducido de largos períodos de observaciones. Municipio en la costa vizcaína.</w:t>
      </w:r>
    </w:p>
    <w:p w:rsidR="007C60E9" w:rsidRPr="0098723A" w:rsidRDefault="007C60E9" w:rsidP="007C60E9">
      <w:pPr>
        <w:ind w:right="-568"/>
        <w:jc w:val="both"/>
        <w:rPr>
          <w:b/>
          <w:sz w:val="24"/>
          <w:szCs w:val="24"/>
        </w:rPr>
      </w:pPr>
      <w:r w:rsidRPr="0098723A">
        <w:rPr>
          <w:b/>
          <w:sz w:val="24"/>
          <w:szCs w:val="24"/>
        </w:rPr>
        <w:lastRenderedPageBreak/>
        <w:t xml:space="preserve">Verticales: </w:t>
      </w:r>
      <w:r w:rsidRPr="0098723A">
        <w:rPr>
          <w:sz w:val="24"/>
          <w:szCs w:val="24"/>
        </w:rPr>
        <w:t>1.</w:t>
      </w:r>
      <w:r>
        <w:rPr>
          <w:b/>
          <w:sz w:val="24"/>
          <w:szCs w:val="24"/>
        </w:rPr>
        <w:t xml:space="preserve"> </w:t>
      </w:r>
      <w:r w:rsidRPr="0098723A">
        <w:rPr>
          <w:sz w:val="24"/>
          <w:szCs w:val="24"/>
        </w:rPr>
        <w:t xml:space="preserve">Elemento del clima. </w:t>
      </w:r>
      <w:r>
        <w:rPr>
          <w:sz w:val="24"/>
          <w:szCs w:val="24"/>
        </w:rPr>
        <w:t>Primera v</w:t>
      </w:r>
      <w:r w:rsidRPr="0098723A">
        <w:rPr>
          <w:sz w:val="24"/>
          <w:szCs w:val="24"/>
        </w:rPr>
        <w:t>oca</w:t>
      </w:r>
      <w:r>
        <w:rPr>
          <w:sz w:val="24"/>
          <w:szCs w:val="24"/>
        </w:rPr>
        <w:t>l. 2. Dicho de una persona, s</w:t>
      </w:r>
      <w:r w:rsidRPr="0098723A">
        <w:rPr>
          <w:sz w:val="24"/>
          <w:szCs w:val="24"/>
        </w:rPr>
        <w:t>upuesto descendiente de la estirpe originaria de los indoeuropeos</w:t>
      </w:r>
      <w:r>
        <w:rPr>
          <w:sz w:val="24"/>
          <w:szCs w:val="24"/>
        </w:rPr>
        <w:t>. Bóvido extinto. Al revés, municipio conquense. 3. Comunidad de organismos que habitan los fondos acuáticos. Tercera ciudad más poblada de Argentina. 4. Vocal. Al revés, municipio burgalés. Indicativo de Toledo en las matrí</w:t>
      </w:r>
      <w:r w:rsidRPr="007D15F5">
        <w:rPr>
          <w:sz w:val="24"/>
          <w:szCs w:val="24"/>
        </w:rPr>
        <w:t>culas antiguas de automóviles</w:t>
      </w:r>
      <w:r>
        <w:rPr>
          <w:sz w:val="24"/>
          <w:szCs w:val="24"/>
        </w:rPr>
        <w:t xml:space="preserve">. Al revés, península tinerfeña. 5. Al revés, dominio de Internet de nivel geográfico superior para Surinam. Al revés, dios del Sol en la mitología egipcia. Consonante. Concejo asturiano. 6. Conjunto de poblaciones próximas entre si cuyo crecimiento las ha puesto en contacto. Consonante. 7. Vocal. Vocal. Nombre de pila de muchos geógrafos anglosajones. Dígrafo </w:t>
      </w:r>
      <w:r w:rsidRPr="00940778">
        <w:rPr>
          <w:sz w:val="24"/>
          <w:szCs w:val="24"/>
        </w:rPr>
        <w:t xml:space="preserve">considerado </w:t>
      </w:r>
      <w:r>
        <w:rPr>
          <w:sz w:val="24"/>
          <w:szCs w:val="24"/>
        </w:rPr>
        <w:t xml:space="preserve">hasta </w:t>
      </w:r>
      <w:r w:rsidRPr="00940778">
        <w:rPr>
          <w:sz w:val="24"/>
          <w:szCs w:val="24"/>
        </w:rPr>
        <w:t>2010</w:t>
      </w:r>
      <w:r>
        <w:rPr>
          <w:sz w:val="24"/>
          <w:szCs w:val="24"/>
        </w:rPr>
        <w:t xml:space="preserve"> </w:t>
      </w:r>
      <w:r w:rsidRPr="00940778">
        <w:rPr>
          <w:sz w:val="24"/>
          <w:szCs w:val="24"/>
        </w:rPr>
        <w:t>como la decimocua</w:t>
      </w:r>
      <w:r>
        <w:rPr>
          <w:sz w:val="24"/>
          <w:szCs w:val="24"/>
        </w:rPr>
        <w:t>rta letra del alfabeto español. Autorización electrónica de viaje para entrar en Canadá. 8. Estado europeo. Miembro o apéndice, en número par, de algunos animales que sirve para volar. Al revés, dominio en Internet de nivel geográfico superior para Mauritania. 9. Antigua ciudad en el sur de Mesopotamia. Club de fútbol navarro. Sigla de una caja de ahorros aragonesa que patrocinó clubs deportivos. 10. Aceite, en inglés. Consonante. Nombre de un teatro de Barcelona, de Murcia y, antiguamente, de Madrid. Consonante. 11. Sigla de un partido político español. Al revés, siglas de Ley Orgánica. Sigla de Tribunal Supremo. Al revés, una de las demarcaciones territoriales en la que estaba dividido al-Ándalus. 12. Sigla en inglés de inteligencia artificial. Grupo étnico chino. Municipio toledano. 13. Tubérculo dulce. Vocal. Sigla de Acuerdo de Complementación Económica. 14. Provincia cuya capital es Toronto. Municipio lucense.</w:t>
      </w:r>
    </w:p>
    <w:p w:rsidR="007C60E9" w:rsidRPr="00A12004" w:rsidRDefault="007C60E9" w:rsidP="007C60E9">
      <w:pPr>
        <w:ind w:right="-3969"/>
        <w:rPr>
          <w:sz w:val="24"/>
          <w:szCs w:val="24"/>
        </w:rPr>
      </w:pPr>
    </w:p>
    <w:p w:rsidR="007C60E9" w:rsidRDefault="007C60E9"/>
    <w:sectPr w:rsidR="007C60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E9"/>
    <w:rsid w:val="003C090E"/>
    <w:rsid w:val="00526818"/>
    <w:rsid w:val="007C60E9"/>
    <w:rsid w:val="008C4CEE"/>
    <w:rsid w:val="00E422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C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C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599</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JMV</dc:creator>
  <cp:lastModifiedBy>JMV</cp:lastModifiedBy>
  <cp:revision>1</cp:revision>
  <dcterms:created xsi:type="dcterms:W3CDTF">2020-03-22T19:49:00Z</dcterms:created>
  <dcterms:modified xsi:type="dcterms:W3CDTF">2020-03-22T19:55:00Z</dcterms:modified>
</cp:coreProperties>
</file>